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32D8" w14:textId="4427B37C" w:rsidR="0010432E" w:rsidRDefault="00E03CA5" w:rsidP="00E34119">
      <w:pPr>
        <w:pStyle w:val="Corpodetexto"/>
        <w:ind w:right="-291"/>
        <w:jc w:val="center"/>
        <w:rPr>
          <w:rFonts w:ascii="Book Antiqua" w:hAnsi="Book Antiqua"/>
          <w:b/>
          <w:color w:val="000000" w:themeColor="text1"/>
          <w:w w:val="95"/>
          <w:sz w:val="28"/>
          <w:szCs w:val="26"/>
          <w:lang w:val="pt-BR"/>
        </w:rPr>
      </w:pPr>
      <w:r w:rsidRPr="00E03CA5">
        <w:rPr>
          <w:rFonts w:ascii="Book Antiqua" w:hAnsi="Book Antiqua"/>
          <w:b/>
          <w:color w:val="000000" w:themeColor="text1"/>
          <w:w w:val="95"/>
          <w:sz w:val="28"/>
          <w:szCs w:val="26"/>
          <w:lang w:val="pt-BR"/>
        </w:rPr>
        <w:t>Variantes de atenção e/ou preocupação por sequenciamento genômico do COVID-1</w:t>
      </w:r>
      <w:r>
        <w:rPr>
          <w:rFonts w:ascii="Book Antiqua" w:hAnsi="Book Antiqua"/>
          <w:b/>
          <w:color w:val="000000" w:themeColor="text1"/>
          <w:w w:val="95"/>
          <w:sz w:val="28"/>
          <w:szCs w:val="26"/>
          <w:lang w:val="pt-BR"/>
        </w:rPr>
        <w:t>9 no</w:t>
      </w:r>
      <w:r w:rsidRPr="00E03CA5">
        <w:rPr>
          <w:rFonts w:ascii="Book Antiqua" w:hAnsi="Book Antiqua"/>
          <w:b/>
          <w:color w:val="000000" w:themeColor="text1"/>
          <w:w w:val="95"/>
          <w:sz w:val="28"/>
          <w:szCs w:val="26"/>
          <w:lang w:val="pt-BR"/>
        </w:rPr>
        <w:t xml:space="preserve"> Brasil</w:t>
      </w:r>
    </w:p>
    <w:p w14:paraId="13C6FB9B" w14:textId="77777777" w:rsidR="00E03CA5" w:rsidRPr="00E34119" w:rsidRDefault="00E03CA5" w:rsidP="00E34119">
      <w:pPr>
        <w:pStyle w:val="Corpodetexto"/>
        <w:ind w:right="-291"/>
        <w:jc w:val="center"/>
        <w:rPr>
          <w:rFonts w:ascii="Book Antiqua" w:hAnsi="Book Antiqua"/>
          <w:b/>
          <w:color w:val="000000" w:themeColor="text1"/>
          <w:w w:val="95"/>
          <w:sz w:val="28"/>
          <w:szCs w:val="26"/>
          <w:lang w:val="pt-BR"/>
        </w:rPr>
      </w:pPr>
    </w:p>
    <w:p w14:paraId="1D6ABBDE" w14:textId="1766D7E7" w:rsidR="0010432E" w:rsidRDefault="00E03CA5" w:rsidP="00E03CA5">
      <w:pPr>
        <w:pStyle w:val="Corpodetexto"/>
        <w:ind w:right="-433"/>
        <w:jc w:val="center"/>
        <w:rPr>
          <w:rFonts w:ascii="Book Antiqua" w:hAnsi="Book Antiqua"/>
          <w:b/>
          <w:color w:val="000000" w:themeColor="text1"/>
          <w:w w:val="95"/>
          <w:sz w:val="26"/>
          <w:szCs w:val="26"/>
        </w:rPr>
      </w:pPr>
      <w:r w:rsidRPr="00E03CA5">
        <w:rPr>
          <w:rFonts w:ascii="Book Antiqua" w:hAnsi="Book Antiqua"/>
          <w:b/>
          <w:color w:val="000000" w:themeColor="text1"/>
          <w:w w:val="95"/>
          <w:sz w:val="26"/>
          <w:szCs w:val="26"/>
        </w:rPr>
        <w:t>Attention and/or concern variants for COVID-19 genomic sequencing</w:t>
      </w:r>
      <w:r>
        <w:rPr>
          <w:rFonts w:ascii="Book Antiqua" w:hAnsi="Book Antiqua"/>
          <w:b/>
          <w:color w:val="000000" w:themeColor="text1"/>
          <w:w w:val="95"/>
          <w:sz w:val="26"/>
          <w:szCs w:val="26"/>
        </w:rPr>
        <w:t xml:space="preserve"> in Brazil</w:t>
      </w:r>
    </w:p>
    <w:p w14:paraId="4E2A017A" w14:textId="77777777" w:rsidR="00E03CA5" w:rsidRPr="0010432E" w:rsidRDefault="00E03CA5" w:rsidP="00B2612C">
      <w:pPr>
        <w:pStyle w:val="Corpodetexto"/>
        <w:ind w:right="-433"/>
        <w:rPr>
          <w:rFonts w:ascii="Book Antiqua" w:hAnsi="Book Antiqua"/>
          <w:b/>
          <w:color w:val="000000" w:themeColor="text1"/>
          <w:w w:val="95"/>
          <w:sz w:val="26"/>
          <w:szCs w:val="26"/>
          <w:lang w:val="en"/>
        </w:rPr>
      </w:pPr>
    </w:p>
    <w:p w14:paraId="2BE731CC" w14:textId="4C4FE3EA" w:rsidR="0010432E" w:rsidRDefault="00E03CA5" w:rsidP="0010432E">
      <w:pPr>
        <w:pStyle w:val="Corpodetexto"/>
        <w:ind w:right="-433"/>
        <w:jc w:val="center"/>
        <w:rPr>
          <w:rFonts w:ascii="Book Antiqua" w:hAnsi="Book Antiqua"/>
          <w:b/>
          <w:color w:val="000000" w:themeColor="text1"/>
          <w:w w:val="95"/>
          <w:sz w:val="26"/>
          <w:szCs w:val="26"/>
          <w:lang w:val="pt-BR"/>
        </w:rPr>
      </w:pPr>
      <w:r w:rsidRPr="00E03CA5">
        <w:rPr>
          <w:rFonts w:ascii="Book Antiqua" w:hAnsi="Book Antiqua"/>
          <w:b/>
          <w:color w:val="000000" w:themeColor="text1"/>
          <w:w w:val="95"/>
          <w:sz w:val="26"/>
          <w:szCs w:val="26"/>
          <w:lang w:val="pt-BR"/>
        </w:rPr>
        <w:t xml:space="preserve">Variantes de </w:t>
      </w:r>
      <w:proofErr w:type="spellStart"/>
      <w:r w:rsidRPr="00E03CA5">
        <w:rPr>
          <w:rFonts w:ascii="Book Antiqua" w:hAnsi="Book Antiqua"/>
          <w:b/>
          <w:color w:val="000000" w:themeColor="text1"/>
          <w:w w:val="95"/>
          <w:sz w:val="26"/>
          <w:szCs w:val="26"/>
          <w:lang w:val="pt-BR"/>
        </w:rPr>
        <w:t>atención</w:t>
      </w:r>
      <w:proofErr w:type="spellEnd"/>
      <w:r w:rsidRPr="00E03CA5">
        <w:rPr>
          <w:rFonts w:ascii="Book Antiqua" w:hAnsi="Book Antiqua"/>
          <w:b/>
          <w:color w:val="000000" w:themeColor="text1"/>
          <w:w w:val="95"/>
          <w:sz w:val="26"/>
          <w:szCs w:val="26"/>
          <w:lang w:val="pt-BR"/>
        </w:rPr>
        <w:t xml:space="preserve"> y / o </w:t>
      </w:r>
      <w:proofErr w:type="spellStart"/>
      <w:r w:rsidRPr="00E03CA5">
        <w:rPr>
          <w:rFonts w:ascii="Book Antiqua" w:hAnsi="Book Antiqua"/>
          <w:b/>
          <w:color w:val="000000" w:themeColor="text1"/>
          <w:w w:val="95"/>
          <w:sz w:val="26"/>
          <w:szCs w:val="26"/>
          <w:lang w:val="pt-BR"/>
        </w:rPr>
        <w:t>preocupación</w:t>
      </w:r>
      <w:proofErr w:type="spellEnd"/>
      <w:r w:rsidRPr="00E03CA5">
        <w:rPr>
          <w:rFonts w:ascii="Book Antiqua" w:hAnsi="Book Antiqua"/>
          <w:b/>
          <w:color w:val="000000" w:themeColor="text1"/>
          <w:w w:val="95"/>
          <w:sz w:val="26"/>
          <w:szCs w:val="26"/>
          <w:lang w:val="pt-BR"/>
        </w:rPr>
        <w:t xml:space="preserve"> para </w:t>
      </w:r>
      <w:proofErr w:type="spellStart"/>
      <w:r w:rsidRPr="00E03CA5">
        <w:rPr>
          <w:rFonts w:ascii="Book Antiqua" w:hAnsi="Book Antiqua"/>
          <w:b/>
          <w:color w:val="000000" w:themeColor="text1"/>
          <w:w w:val="95"/>
          <w:sz w:val="26"/>
          <w:szCs w:val="26"/>
          <w:lang w:val="pt-BR"/>
        </w:rPr>
        <w:t>la</w:t>
      </w:r>
      <w:proofErr w:type="spellEnd"/>
      <w:r w:rsidRPr="00E03CA5">
        <w:rPr>
          <w:rFonts w:ascii="Book Antiqua" w:hAnsi="Book Antiqua"/>
          <w:b/>
          <w:color w:val="000000" w:themeColor="text1"/>
          <w:w w:val="95"/>
          <w:sz w:val="26"/>
          <w:szCs w:val="26"/>
          <w:lang w:val="pt-BR"/>
        </w:rPr>
        <w:t xml:space="preserve"> </w:t>
      </w:r>
      <w:proofErr w:type="spellStart"/>
      <w:r w:rsidRPr="00E03CA5">
        <w:rPr>
          <w:rFonts w:ascii="Book Antiqua" w:hAnsi="Book Antiqua"/>
          <w:b/>
          <w:color w:val="000000" w:themeColor="text1"/>
          <w:w w:val="95"/>
          <w:sz w:val="26"/>
          <w:szCs w:val="26"/>
          <w:lang w:val="pt-BR"/>
        </w:rPr>
        <w:t>secuenciación</w:t>
      </w:r>
      <w:proofErr w:type="spellEnd"/>
      <w:r w:rsidRPr="00E03CA5">
        <w:rPr>
          <w:rFonts w:ascii="Book Antiqua" w:hAnsi="Book Antiqua"/>
          <w:b/>
          <w:color w:val="000000" w:themeColor="text1"/>
          <w:w w:val="95"/>
          <w:sz w:val="26"/>
          <w:szCs w:val="26"/>
          <w:lang w:val="pt-BR"/>
        </w:rPr>
        <w:t xml:space="preserve"> </w:t>
      </w:r>
      <w:proofErr w:type="spellStart"/>
      <w:r w:rsidRPr="00E03CA5">
        <w:rPr>
          <w:rFonts w:ascii="Book Antiqua" w:hAnsi="Book Antiqua"/>
          <w:b/>
          <w:color w:val="000000" w:themeColor="text1"/>
          <w:w w:val="95"/>
          <w:sz w:val="26"/>
          <w:szCs w:val="26"/>
          <w:lang w:val="pt-BR"/>
        </w:rPr>
        <w:t>genómica</w:t>
      </w:r>
      <w:proofErr w:type="spellEnd"/>
      <w:r w:rsidRPr="00E03CA5">
        <w:rPr>
          <w:rFonts w:ascii="Book Antiqua" w:hAnsi="Book Antiqua"/>
          <w:b/>
          <w:color w:val="000000" w:themeColor="text1"/>
          <w:w w:val="95"/>
          <w:sz w:val="26"/>
          <w:szCs w:val="26"/>
          <w:lang w:val="pt-BR"/>
        </w:rPr>
        <w:t xml:space="preserve"> de COVID-19</w:t>
      </w:r>
      <w:r>
        <w:rPr>
          <w:rFonts w:ascii="Book Antiqua" w:hAnsi="Book Antiqua"/>
          <w:b/>
          <w:color w:val="000000" w:themeColor="text1"/>
          <w:w w:val="95"/>
          <w:sz w:val="26"/>
          <w:szCs w:val="26"/>
          <w:lang w:val="pt-BR"/>
        </w:rPr>
        <w:t xml:space="preserve"> no </w:t>
      </w:r>
      <w:r w:rsidRPr="00E03CA5">
        <w:rPr>
          <w:rFonts w:ascii="Book Antiqua" w:hAnsi="Book Antiqua"/>
          <w:b/>
          <w:color w:val="000000" w:themeColor="text1"/>
          <w:w w:val="95"/>
          <w:sz w:val="26"/>
          <w:szCs w:val="26"/>
          <w:lang w:val="pt-BR"/>
        </w:rPr>
        <w:t>Brasil</w:t>
      </w:r>
    </w:p>
    <w:p w14:paraId="09FA8914" w14:textId="77777777" w:rsidR="00E03CA5" w:rsidRPr="00D6521C" w:rsidRDefault="00E03CA5" w:rsidP="0010432E">
      <w:pPr>
        <w:pStyle w:val="Corpodetexto"/>
        <w:ind w:right="-433"/>
        <w:jc w:val="center"/>
        <w:rPr>
          <w:i/>
          <w:color w:val="0D0D0D" w:themeColor="text1" w:themeTint="F2"/>
          <w:w w:val="70"/>
          <w:sz w:val="22"/>
          <w:szCs w:val="14"/>
          <w:lang w:val="pt-BR"/>
        </w:rPr>
      </w:pPr>
    </w:p>
    <w:p w14:paraId="64293E48" w14:textId="16738089" w:rsidR="008B26FE" w:rsidRPr="00E576D3" w:rsidRDefault="00E03CA5" w:rsidP="00E576D3">
      <w:pPr>
        <w:ind w:right="-433"/>
        <w:jc w:val="center"/>
        <w:rPr>
          <w:i/>
          <w:color w:val="0D0D0D" w:themeColor="text1" w:themeTint="F2"/>
          <w:w w:val="70"/>
          <w:sz w:val="20"/>
          <w:szCs w:val="11"/>
          <w:lang w:val="pt-BR"/>
        </w:rPr>
      </w:pPr>
      <w:proofErr w:type="spellStart"/>
      <w:r w:rsidRPr="00E576D3">
        <w:rPr>
          <w:i/>
          <w:color w:val="0D0D0D" w:themeColor="text1" w:themeTint="F2"/>
          <w:w w:val="70"/>
          <w:sz w:val="20"/>
          <w:szCs w:val="11"/>
          <w:lang w:val="pt-BR"/>
        </w:rPr>
        <w:t>Linconl</w:t>
      </w:r>
      <w:proofErr w:type="spellEnd"/>
      <w:r w:rsidRPr="00E576D3">
        <w:rPr>
          <w:i/>
          <w:color w:val="0D0D0D" w:themeColor="text1" w:themeTint="F2"/>
          <w:w w:val="70"/>
          <w:sz w:val="20"/>
          <w:szCs w:val="11"/>
          <w:lang w:val="pt-BR"/>
        </w:rPr>
        <w:t xml:space="preserve"> Agudo Oliveira Benito</w:t>
      </w:r>
      <w:r w:rsidR="00E576D3" w:rsidRPr="00E576D3">
        <w:rPr>
          <w:i/>
          <w:color w:val="0D0D0D" w:themeColor="text1" w:themeTint="F2"/>
          <w:w w:val="70"/>
          <w:sz w:val="20"/>
          <w:szCs w:val="11"/>
          <w:vertAlign w:val="superscript"/>
          <w:lang w:val="pt-BR"/>
        </w:rPr>
        <w:t>1</w:t>
      </w:r>
      <w:r w:rsidRPr="00E576D3">
        <w:rPr>
          <w:i/>
          <w:color w:val="0D0D0D" w:themeColor="text1" w:themeTint="F2"/>
          <w:w w:val="70"/>
          <w:sz w:val="20"/>
          <w:szCs w:val="11"/>
          <w:lang w:val="pt-BR"/>
        </w:rPr>
        <w:t>, Rosana da Cruz Lima</w:t>
      </w:r>
      <w:r w:rsidR="00E576D3" w:rsidRPr="00E576D3">
        <w:rPr>
          <w:i/>
          <w:color w:val="0D0D0D" w:themeColor="text1" w:themeTint="F2"/>
          <w:w w:val="70"/>
          <w:sz w:val="20"/>
          <w:szCs w:val="11"/>
          <w:vertAlign w:val="superscript"/>
          <w:lang w:val="pt-BR"/>
        </w:rPr>
        <w:t>2</w:t>
      </w:r>
      <w:r w:rsidRPr="00E576D3">
        <w:rPr>
          <w:i/>
          <w:color w:val="0D0D0D" w:themeColor="text1" w:themeTint="F2"/>
          <w:w w:val="70"/>
          <w:sz w:val="20"/>
          <w:szCs w:val="11"/>
          <w:lang w:val="pt-BR"/>
        </w:rPr>
        <w:t xml:space="preserve">, </w:t>
      </w:r>
      <w:proofErr w:type="spellStart"/>
      <w:r w:rsidRPr="00E576D3">
        <w:rPr>
          <w:i/>
          <w:color w:val="0D0D0D" w:themeColor="text1" w:themeTint="F2"/>
          <w:w w:val="70"/>
          <w:sz w:val="20"/>
          <w:szCs w:val="11"/>
          <w:lang w:val="pt-BR"/>
        </w:rPr>
        <w:t>Margô</w:t>
      </w:r>
      <w:proofErr w:type="spellEnd"/>
      <w:r w:rsidRPr="00E576D3">
        <w:rPr>
          <w:i/>
          <w:color w:val="0D0D0D" w:themeColor="text1" w:themeTint="F2"/>
          <w:w w:val="70"/>
          <w:sz w:val="20"/>
          <w:szCs w:val="11"/>
          <w:lang w:val="pt-BR"/>
        </w:rPr>
        <w:t xml:space="preserve"> Gomes de Oliveira Karnikowski</w:t>
      </w:r>
      <w:r w:rsidR="00E576D3" w:rsidRPr="00E576D3">
        <w:rPr>
          <w:i/>
          <w:color w:val="0D0D0D" w:themeColor="text1" w:themeTint="F2"/>
          <w:w w:val="70"/>
          <w:sz w:val="20"/>
          <w:szCs w:val="11"/>
          <w:vertAlign w:val="superscript"/>
          <w:lang w:val="pt-BR"/>
        </w:rPr>
        <w:t>3</w:t>
      </w:r>
      <w:r w:rsidRPr="00E576D3">
        <w:rPr>
          <w:i/>
          <w:color w:val="0D0D0D" w:themeColor="text1" w:themeTint="F2"/>
          <w:w w:val="70"/>
          <w:sz w:val="20"/>
          <w:szCs w:val="11"/>
          <w:lang w:val="pt-BR"/>
        </w:rPr>
        <w:t>, Izabel Cristina Rodrigues da Silva</w:t>
      </w:r>
      <w:r w:rsidR="00E576D3" w:rsidRPr="00E576D3">
        <w:rPr>
          <w:i/>
          <w:color w:val="0D0D0D" w:themeColor="text1" w:themeTint="F2"/>
          <w:w w:val="70"/>
          <w:sz w:val="20"/>
          <w:szCs w:val="11"/>
          <w:vertAlign w:val="superscript"/>
          <w:lang w:val="pt-BR"/>
        </w:rPr>
        <w:t>4</w:t>
      </w:r>
      <w:r w:rsidRPr="00E576D3">
        <w:rPr>
          <w:i/>
          <w:color w:val="0D0D0D" w:themeColor="text1" w:themeTint="F2"/>
          <w:w w:val="70"/>
          <w:sz w:val="20"/>
          <w:szCs w:val="11"/>
          <w:lang w:val="pt-BR"/>
        </w:rPr>
        <w:t>, Helder Lima Garcia Azevedo</w:t>
      </w:r>
      <w:r w:rsidR="00E576D3" w:rsidRPr="00E576D3">
        <w:rPr>
          <w:i/>
          <w:color w:val="0D0D0D" w:themeColor="text1" w:themeTint="F2"/>
          <w:w w:val="70"/>
          <w:sz w:val="20"/>
          <w:szCs w:val="11"/>
          <w:vertAlign w:val="superscript"/>
          <w:lang w:val="pt-BR"/>
        </w:rPr>
        <w:t>5</w:t>
      </w:r>
    </w:p>
    <w:p w14:paraId="5EAB36C0" w14:textId="0F062127" w:rsidR="001E427D" w:rsidRPr="00DA5CE7" w:rsidRDefault="00817D1B" w:rsidP="008B26FE">
      <w:pPr>
        <w:pBdr>
          <w:top w:val="single" w:sz="4" w:space="1" w:color="auto"/>
          <w:bottom w:val="single" w:sz="4" w:space="1" w:color="auto"/>
        </w:pBdr>
        <w:tabs>
          <w:tab w:val="left" w:pos="0"/>
          <w:tab w:val="left" w:pos="284"/>
        </w:tabs>
        <w:ind w:right="-433"/>
        <w:jc w:val="both"/>
        <w:outlineLvl w:val="0"/>
        <w:rPr>
          <w:rFonts w:ascii="Book Antiqua" w:hAnsi="Book Antiqua"/>
          <w:w w:val="105"/>
          <w:sz w:val="20"/>
          <w:lang w:val="pt-BR"/>
        </w:rPr>
      </w:pPr>
      <w:r w:rsidRPr="00817D1B">
        <w:rPr>
          <w:rFonts w:ascii="Book Antiqua" w:hAnsi="Book Antiqua"/>
          <w:b/>
          <w:bCs/>
          <w:w w:val="105"/>
          <w:sz w:val="20"/>
          <w:lang w:val="pt-BR"/>
        </w:rPr>
        <w:t>Como citar</w:t>
      </w:r>
      <w:r w:rsidRPr="00E03CA5">
        <w:rPr>
          <w:rFonts w:ascii="Book Antiqua" w:hAnsi="Book Antiqua"/>
          <w:b/>
          <w:bCs/>
          <w:w w:val="105"/>
          <w:sz w:val="20"/>
          <w:lang w:val="pt-BR"/>
        </w:rPr>
        <w:t>:</w:t>
      </w:r>
      <w:r w:rsidR="00283FDA" w:rsidRPr="00E03CA5">
        <w:rPr>
          <w:rFonts w:ascii="Book Antiqua" w:hAnsi="Book Antiqua"/>
          <w:w w:val="105"/>
          <w:sz w:val="20"/>
          <w:lang w:val="pt-BR"/>
        </w:rPr>
        <w:t xml:space="preserve"> </w:t>
      </w:r>
      <w:r w:rsidR="00E03CA5" w:rsidRPr="00E03CA5">
        <w:rPr>
          <w:rFonts w:ascii="Book Antiqua" w:hAnsi="Book Antiqua"/>
          <w:sz w:val="20"/>
          <w:szCs w:val="20"/>
          <w:lang w:val="pt-BR"/>
        </w:rPr>
        <w:t xml:space="preserve">Benito LAO, Lima RC, </w:t>
      </w:r>
      <w:proofErr w:type="spellStart"/>
      <w:r w:rsidR="00E03CA5" w:rsidRPr="00E03CA5">
        <w:rPr>
          <w:rStyle w:val="nfase"/>
          <w:i w:val="0"/>
          <w:iCs w:val="0"/>
          <w:sz w:val="20"/>
          <w:szCs w:val="20"/>
          <w:lang w:val="pt-BR"/>
        </w:rPr>
        <w:t>Karnikowski</w:t>
      </w:r>
      <w:proofErr w:type="spellEnd"/>
      <w:r w:rsidR="00E03CA5" w:rsidRPr="00E03CA5">
        <w:rPr>
          <w:rStyle w:val="nfase"/>
          <w:i w:val="0"/>
          <w:iCs w:val="0"/>
          <w:sz w:val="20"/>
          <w:szCs w:val="20"/>
          <w:lang w:val="pt-BR"/>
        </w:rPr>
        <w:t xml:space="preserve"> MGO,</w:t>
      </w:r>
      <w:r w:rsidR="00E03CA5" w:rsidRPr="00E03CA5">
        <w:rPr>
          <w:rStyle w:val="nfase"/>
          <w:sz w:val="20"/>
          <w:szCs w:val="20"/>
          <w:lang w:val="pt-BR"/>
        </w:rPr>
        <w:t xml:space="preserve"> </w:t>
      </w:r>
      <w:r w:rsidR="00E03CA5" w:rsidRPr="00E03CA5">
        <w:rPr>
          <w:rFonts w:ascii="Book Antiqua" w:hAnsi="Book Antiqua"/>
          <w:sz w:val="20"/>
          <w:szCs w:val="20"/>
          <w:lang w:val="pt-BR"/>
        </w:rPr>
        <w:t xml:space="preserve">Silva ICR, Azevedo, HLG. </w:t>
      </w:r>
      <w:r w:rsidRPr="00817D1B">
        <w:rPr>
          <w:rFonts w:ascii="Book Antiqua" w:hAnsi="Book Antiqua"/>
          <w:w w:val="105"/>
          <w:sz w:val="20"/>
          <w:lang w:val="pt-BR"/>
        </w:rPr>
        <w:t xml:space="preserve"> </w:t>
      </w:r>
      <w:r w:rsidR="00B9353A" w:rsidRPr="00B9353A">
        <w:rPr>
          <w:rFonts w:ascii="Book Antiqua" w:hAnsi="Book Antiqua"/>
          <w:w w:val="105"/>
          <w:sz w:val="20"/>
          <w:lang w:val="pt-BR"/>
        </w:rPr>
        <w:t>Variantes de atenção e/ou preocupação por sequenciamento genômico do COVID-19 no Brasil</w:t>
      </w:r>
      <w:r w:rsidR="00430E31">
        <w:rPr>
          <w:rFonts w:ascii="Book Antiqua" w:hAnsi="Book Antiqua"/>
          <w:w w:val="105"/>
          <w:sz w:val="20"/>
          <w:lang w:val="pt-BR"/>
        </w:rPr>
        <w:t>.</w:t>
      </w:r>
      <w:r>
        <w:rPr>
          <w:rFonts w:ascii="Book Antiqua" w:hAnsi="Book Antiqua"/>
          <w:w w:val="105"/>
          <w:sz w:val="20"/>
          <w:lang w:val="pt-BR"/>
        </w:rPr>
        <w:t xml:space="preserve"> </w:t>
      </w:r>
      <w:r w:rsidR="001E427D" w:rsidRPr="00DA5CE7">
        <w:rPr>
          <w:rFonts w:ascii="Book Antiqua" w:hAnsi="Book Antiqua"/>
          <w:w w:val="105"/>
          <w:sz w:val="20"/>
          <w:lang w:val="pt-BR"/>
        </w:rPr>
        <w:t>REVISA.</w:t>
      </w:r>
      <w:r w:rsidR="008B26FE">
        <w:rPr>
          <w:rFonts w:ascii="Book Antiqua" w:hAnsi="Book Antiqua"/>
          <w:w w:val="105"/>
          <w:sz w:val="20"/>
          <w:lang w:val="pt-BR"/>
        </w:rPr>
        <w:t xml:space="preserve"> </w:t>
      </w:r>
      <w:r w:rsidR="001E427D" w:rsidRPr="00DA5CE7">
        <w:rPr>
          <w:rFonts w:ascii="Book Antiqua" w:hAnsi="Book Antiqua"/>
          <w:w w:val="105"/>
          <w:sz w:val="20"/>
          <w:lang w:val="pt-BR"/>
        </w:rPr>
        <w:t>20</w:t>
      </w:r>
      <w:r w:rsidR="004A145B">
        <w:rPr>
          <w:rFonts w:ascii="Book Antiqua" w:hAnsi="Book Antiqua"/>
          <w:w w:val="105"/>
          <w:sz w:val="20"/>
          <w:lang w:val="pt-BR"/>
        </w:rPr>
        <w:t>2</w:t>
      </w:r>
      <w:r w:rsidR="001579A5">
        <w:rPr>
          <w:rFonts w:ascii="Book Antiqua" w:hAnsi="Book Antiqua"/>
          <w:w w:val="105"/>
          <w:sz w:val="20"/>
          <w:lang w:val="pt-BR"/>
        </w:rPr>
        <w:t>1</w:t>
      </w:r>
      <w:r w:rsidR="001E427D" w:rsidRPr="00DA5CE7">
        <w:rPr>
          <w:rFonts w:ascii="Book Antiqua" w:hAnsi="Book Antiqua"/>
          <w:w w:val="105"/>
          <w:sz w:val="20"/>
          <w:lang w:val="pt-BR"/>
        </w:rPr>
        <w:t>;</w:t>
      </w:r>
      <w:r w:rsidR="0015626D">
        <w:rPr>
          <w:rFonts w:ascii="Book Antiqua" w:hAnsi="Book Antiqua"/>
          <w:w w:val="105"/>
          <w:sz w:val="20"/>
          <w:lang w:val="pt-BR"/>
        </w:rPr>
        <w:t>10</w:t>
      </w:r>
      <w:r w:rsidR="001E427D" w:rsidRPr="00DA5CE7">
        <w:rPr>
          <w:rFonts w:ascii="Book Antiqua" w:hAnsi="Book Antiqua"/>
          <w:w w:val="105"/>
          <w:sz w:val="20"/>
          <w:lang w:val="pt-BR"/>
        </w:rPr>
        <w:t>(</w:t>
      </w:r>
      <w:r w:rsidR="00E576D3">
        <w:rPr>
          <w:rFonts w:ascii="Book Antiqua" w:hAnsi="Book Antiqua"/>
          <w:w w:val="105"/>
          <w:sz w:val="20"/>
          <w:lang w:val="pt-BR"/>
        </w:rPr>
        <w:t>Esp2</w:t>
      </w:r>
      <w:r w:rsidR="001556EC">
        <w:rPr>
          <w:rFonts w:ascii="Book Antiqua" w:hAnsi="Book Antiqua"/>
          <w:w w:val="105"/>
          <w:sz w:val="20"/>
          <w:lang w:val="pt-BR"/>
        </w:rPr>
        <w:t>)</w:t>
      </w:r>
      <w:r w:rsidR="001E427D" w:rsidRPr="00DA5CE7">
        <w:rPr>
          <w:rFonts w:ascii="Book Antiqua" w:hAnsi="Book Antiqua"/>
          <w:w w:val="105"/>
          <w:sz w:val="20"/>
          <w:lang w:val="pt-BR"/>
        </w:rPr>
        <w:t>:</w:t>
      </w:r>
      <w:r w:rsidR="0010432E" w:rsidRPr="0010432E">
        <w:rPr>
          <w:color w:val="595959"/>
          <w:spacing w:val="-29"/>
          <w:w w:val="95"/>
          <w:position w:val="1"/>
          <w:sz w:val="21"/>
          <w:lang w:val="pt-BR"/>
        </w:rPr>
        <w:t xml:space="preserve"> </w:t>
      </w:r>
      <w:r w:rsidR="00B17470" w:rsidRPr="00B17470">
        <w:rPr>
          <w:rFonts w:ascii="Book Antiqua" w:hAnsi="Book Antiqua"/>
          <w:w w:val="105"/>
          <w:sz w:val="20"/>
          <w:lang w:val="pt-BR"/>
        </w:rPr>
        <w:t>783-7</w:t>
      </w:r>
      <w:r w:rsidR="00C37913">
        <w:rPr>
          <w:rFonts w:ascii="Book Antiqua" w:hAnsi="Book Antiqua"/>
          <w:w w:val="105"/>
          <w:sz w:val="20"/>
          <w:lang w:val="pt-BR"/>
        </w:rPr>
        <w:t>.</w:t>
      </w:r>
      <w:r w:rsidR="00C75187">
        <w:rPr>
          <w:rFonts w:ascii="Book Antiqua" w:hAnsi="Book Antiqua"/>
          <w:w w:val="105"/>
          <w:sz w:val="20"/>
          <w:lang w:val="pt-BR"/>
        </w:rPr>
        <w:t xml:space="preserve"> </w:t>
      </w:r>
      <w:proofErr w:type="spellStart"/>
      <w:r w:rsidR="00C75187">
        <w:rPr>
          <w:rFonts w:ascii="Book Antiqua" w:hAnsi="Book Antiqua"/>
          <w:w w:val="105"/>
          <w:sz w:val="20"/>
          <w:lang w:val="pt-BR"/>
        </w:rPr>
        <w:t>Doi</w:t>
      </w:r>
      <w:proofErr w:type="spellEnd"/>
      <w:r w:rsidR="00C75187">
        <w:rPr>
          <w:rFonts w:ascii="Book Antiqua" w:hAnsi="Book Antiqua"/>
          <w:w w:val="105"/>
          <w:sz w:val="20"/>
          <w:lang w:val="pt-BR"/>
        </w:rPr>
        <w:t>:</w:t>
      </w:r>
      <w:r w:rsidR="008B26FE">
        <w:rPr>
          <w:lang w:val="pt-BR"/>
        </w:rPr>
        <w:t xml:space="preserve"> </w:t>
      </w:r>
      <w:hyperlink r:id="rId8" w:history="1">
        <w:r w:rsidR="00B17470" w:rsidRPr="00293746">
          <w:rPr>
            <w:rStyle w:val="Hyperlink"/>
            <w:sz w:val="20"/>
            <w:szCs w:val="20"/>
            <w:lang w:val="pt-BR"/>
          </w:rPr>
          <w:t>https://doi.org/</w:t>
        </w:r>
        <w:r w:rsidR="00B17470" w:rsidRPr="00293746">
          <w:rPr>
            <w:rStyle w:val="Hyperlink"/>
            <w:rFonts w:ascii="Book Antiqua" w:hAnsi="Book Antiqua"/>
            <w:w w:val="105"/>
            <w:sz w:val="20"/>
            <w:szCs w:val="20"/>
            <w:lang w:val="pt-BR"/>
          </w:rPr>
          <w:t>10.36239/revisa.v10.n2.p783a787</w:t>
        </w:r>
      </w:hyperlink>
      <w:r w:rsidR="00205CB3">
        <w:rPr>
          <w:rFonts w:ascii="Book Antiqua" w:hAnsi="Book Antiqua"/>
          <w:w w:val="105"/>
          <w:sz w:val="20"/>
          <w:szCs w:val="20"/>
          <w:lang w:val="pt-BR"/>
        </w:rPr>
        <w:t xml:space="preserve"> </w:t>
      </w:r>
      <w:r w:rsidR="00742984">
        <w:rPr>
          <w:rFonts w:ascii="Book Antiqua" w:hAnsi="Book Antiqua"/>
          <w:w w:val="105"/>
          <w:sz w:val="20"/>
          <w:szCs w:val="20"/>
          <w:lang w:val="pt-BR"/>
        </w:rPr>
        <w:t xml:space="preserve"> </w:t>
      </w:r>
      <w:r w:rsidR="00C75187">
        <w:rPr>
          <w:rFonts w:ascii="Book Antiqua" w:hAnsi="Book Antiqua"/>
          <w:w w:val="105"/>
          <w:sz w:val="20"/>
          <w:lang w:val="pt-BR"/>
        </w:rPr>
        <w:t xml:space="preserve"> </w:t>
      </w:r>
    </w:p>
    <w:p w14:paraId="69605078" w14:textId="2CF2D3F5" w:rsidR="001E427D" w:rsidRDefault="003C3F7A" w:rsidP="001E427D">
      <w:pPr>
        <w:tabs>
          <w:tab w:val="left" w:pos="3402"/>
        </w:tabs>
        <w:adjustRightInd w:val="0"/>
        <w:ind w:left="2552" w:right="-433"/>
        <w:jc w:val="both"/>
        <w:rPr>
          <w:rFonts w:ascii="Book Antiqua" w:eastAsia="Times New Roman" w:hAnsi="Book Antiqua" w:cs="Arial"/>
          <w:bCs/>
          <w:kern w:val="32"/>
          <w:sz w:val="24"/>
          <w:lang w:val="pt-BR" w:eastAsia="pt-BR"/>
        </w:rPr>
      </w:pPr>
      <w:r w:rsidRPr="000D7B51">
        <w:rPr>
          <w:rFonts w:ascii="Book Antiqua" w:eastAsia="Times New Roman" w:hAnsi="Book Antiqua" w:cs="Arial"/>
          <w:bCs/>
          <w:noProof/>
          <w:kern w:val="32"/>
          <w:lang w:val="pt-BR" w:eastAsia="pt-BR"/>
        </w:rPr>
        <w:drawing>
          <wp:anchor distT="0" distB="0" distL="114300" distR="114300" simplePos="0" relativeHeight="251702272" behindDoc="1" locked="0" layoutInCell="1" allowOverlap="1" wp14:anchorId="45C9B7D5" wp14:editId="4A1373F0">
            <wp:simplePos x="0" y="0"/>
            <wp:positionH relativeFrom="column">
              <wp:posOffset>-271145</wp:posOffset>
            </wp:positionH>
            <wp:positionV relativeFrom="paragraph">
              <wp:posOffset>201295</wp:posOffset>
            </wp:positionV>
            <wp:extent cx="2000885" cy="6445250"/>
            <wp:effectExtent l="0" t="0" r="5715" b="635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445250"/>
                    </a:xfrm>
                    <a:prstGeom prst="rect">
                      <a:avLst/>
                    </a:prstGeom>
                  </pic:spPr>
                </pic:pic>
              </a:graphicData>
            </a:graphic>
            <wp14:sizeRelH relativeFrom="page">
              <wp14:pctWidth>0</wp14:pctWidth>
            </wp14:sizeRelH>
            <wp14:sizeRelV relativeFrom="page">
              <wp14:pctHeight>0</wp14:pctHeight>
            </wp14:sizeRelV>
          </wp:anchor>
        </w:drawing>
      </w:r>
    </w:p>
    <w:p w14:paraId="0C32DF45" w14:textId="77777777" w:rsidR="00A92296" w:rsidRDefault="00A92296" w:rsidP="0010432E">
      <w:pPr>
        <w:tabs>
          <w:tab w:val="left" w:pos="3686"/>
        </w:tabs>
        <w:adjustRightInd w:val="0"/>
        <w:ind w:left="2977" w:right="-433" w:firstLine="425"/>
        <w:jc w:val="both"/>
        <w:rPr>
          <w:rFonts w:ascii="Book Antiqua" w:eastAsiaTheme="minorHAnsi" w:hAnsi="Book Antiqua" w:cstheme="minorBidi"/>
          <w:sz w:val="24"/>
          <w:szCs w:val="24"/>
          <w:lang w:val="pt-BR"/>
        </w:rPr>
      </w:pPr>
    </w:p>
    <w:p w14:paraId="1E5E9D9A" w14:textId="63F665FE" w:rsidR="0010432E" w:rsidRPr="0010432E" w:rsidRDefault="00A92296" w:rsidP="0010432E">
      <w:pPr>
        <w:tabs>
          <w:tab w:val="left" w:pos="3686"/>
        </w:tabs>
        <w:adjustRightInd w:val="0"/>
        <w:ind w:left="2977" w:right="-433" w:firstLine="425"/>
        <w:jc w:val="both"/>
        <w:rPr>
          <w:rFonts w:ascii="Book Antiqua" w:hAnsi="Book Antiqua" w:cs="Times New Roman"/>
          <w:b/>
          <w:bCs/>
          <w:noProof/>
          <w:sz w:val="24"/>
          <w:szCs w:val="24"/>
          <w:lang w:val="pt-BR" w:eastAsia="pt-BR"/>
        </w:rPr>
      </w:pPr>
      <w:r w:rsidRPr="00D148E2">
        <w:rPr>
          <w:rFonts w:ascii="Book Antiqua" w:hAnsi="Book Antiqua" w:cs="Times New Roman"/>
          <w:noProof/>
          <w:color w:val="000000" w:themeColor="text1"/>
          <w:sz w:val="28"/>
          <w:szCs w:val="28"/>
        </w:rPr>
        <mc:AlternateContent>
          <mc:Choice Requires="wps">
            <w:drawing>
              <wp:anchor distT="0" distB="0" distL="114300" distR="114300" simplePos="0" relativeHeight="251720704" behindDoc="0" locked="0" layoutInCell="1" allowOverlap="1" wp14:anchorId="0CD0F117" wp14:editId="00D2A4FC">
                <wp:simplePos x="0" y="0"/>
                <wp:positionH relativeFrom="page">
                  <wp:posOffset>7127240</wp:posOffset>
                </wp:positionH>
                <wp:positionV relativeFrom="paragraph">
                  <wp:posOffset>1525270</wp:posOffset>
                </wp:positionV>
                <wp:extent cx="651510" cy="1031875"/>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21371019" w14:textId="77777777" w:rsidR="00B2612C" w:rsidRPr="00657AD5" w:rsidRDefault="00B2612C" w:rsidP="00B2612C">
                            <w:pPr>
                              <w:jc w:val="center"/>
                              <w:rPr>
                                <w:color w:val="FFFFFF" w:themeColor="background1"/>
                              </w:rPr>
                            </w:pPr>
                            <w:r>
                              <w:rPr>
                                <w:color w:val="FFFFFF" w:themeColor="background1"/>
                              </w:rPr>
                              <w:t>EDITORIAL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0F117" id="Freeform 3" o:spid="_x0000_s1026" style="position:absolute;left:0;text-align:left;margin-left:561.2pt;margin-top:120.1pt;width:51.3pt;height:81.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" adj="-11796480,,5400" path="m390,l,,,1766r5,135l29,1968r72,29l390,1997,390,xe" fillcolor="#c45911 [2405]" stroked="f">
                <v:stroke joinstyle="miter"/>
                <v:formulas/>
                <v:path arrowok="t" o:connecttype="custom" o:connectlocs="651510,2879639;0,2879639;0,3792154;8353,3861910;48446,3896529;168724,3911514;651510,3911514;651510,2879639" o:connectangles="0,0,0,0,0,0,0,0" textboxrect="0,0,390,1997"/>
                <v:textbox style="layout-flow:vertical;mso-layout-flow-alt:bottom-to-top">
                  <w:txbxContent>
                    <w:p w14:paraId="21371019" w14:textId="77777777" w:rsidR="00B2612C" w:rsidRPr="00657AD5" w:rsidRDefault="00B2612C" w:rsidP="00B2612C">
                      <w:pPr>
                        <w:jc w:val="center"/>
                        <w:rPr>
                          <w:color w:val="FFFFFF" w:themeColor="background1"/>
                        </w:rPr>
                      </w:pPr>
                      <w:r>
                        <w:rPr>
                          <w:color w:val="FFFFFF" w:themeColor="background1"/>
                        </w:rPr>
                        <w:t>EDITORIAL</w:t>
                      </w:r>
                    </w:p>
                  </w:txbxContent>
                </v:textbox>
                <w10:wrap anchorx="page"/>
              </v:shape>
            </w:pict>
          </mc:Fallback>
        </mc:AlternateContent>
      </w:r>
      <w:r w:rsidRPr="005969BC">
        <w:rPr>
          <w:rFonts w:ascii="Book Antiqua" w:hAnsi="Book Antiqua" w:cs="Times New Roman"/>
          <w:bCs/>
          <w:noProof/>
          <w:sz w:val="28"/>
          <w:szCs w:val="28"/>
          <w:lang w:val="pt-BR" w:eastAsia="pt-BR"/>
        </w:rPr>
        <mc:AlternateContent>
          <mc:Choice Requires="wps">
            <w:drawing>
              <wp:anchor distT="0" distB="0" distL="114300" distR="114300" simplePos="0" relativeHeight="251712512" behindDoc="0" locked="0" layoutInCell="1" allowOverlap="1" wp14:anchorId="330C5EC9" wp14:editId="694B709F">
                <wp:simplePos x="0" y="0"/>
                <wp:positionH relativeFrom="column">
                  <wp:posOffset>-263525</wp:posOffset>
                </wp:positionH>
                <wp:positionV relativeFrom="paragraph">
                  <wp:posOffset>1908175</wp:posOffset>
                </wp:positionV>
                <wp:extent cx="1817370" cy="358203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7370" cy="358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AF46B4" w14:textId="77777777" w:rsidR="00E03CA5" w:rsidRDefault="00283FDA" w:rsidP="00E03CA5">
                            <w:pPr>
                              <w:jc w:val="both"/>
                              <w:rPr>
                                <w:rFonts w:ascii="Book Antiqua" w:hAnsi="Book Antiqua" w:cs="Arial"/>
                                <w:sz w:val="14"/>
                                <w:szCs w:val="14"/>
                                <w:lang w:val="pt-BR"/>
                              </w:rPr>
                            </w:pPr>
                            <w:r w:rsidRPr="00E76AAF">
                              <w:rPr>
                                <w:rFonts w:ascii="Book Antiqua" w:hAnsi="Book Antiqua"/>
                                <w:color w:val="000000" w:themeColor="text1"/>
                                <w:sz w:val="15"/>
                                <w:szCs w:val="15"/>
                                <w:lang w:val="pt-BR"/>
                              </w:rPr>
                              <w:t>1</w:t>
                            </w:r>
                            <w:r w:rsidR="00163618">
                              <w:rPr>
                                <w:rFonts w:ascii="Book Antiqua" w:hAnsi="Book Antiqua"/>
                                <w:color w:val="000000" w:themeColor="text1"/>
                                <w:sz w:val="15"/>
                                <w:szCs w:val="15"/>
                                <w:lang w:val="pt-BR"/>
                              </w:rPr>
                              <w:t>.</w:t>
                            </w:r>
                            <w:r w:rsidR="00163618" w:rsidRPr="00163618">
                              <w:rPr>
                                <w:rFonts w:ascii="Book Antiqua" w:hAnsi="Book Antiqua"/>
                                <w:color w:val="000000" w:themeColor="text1"/>
                                <w:sz w:val="15"/>
                                <w:szCs w:val="15"/>
                                <w:lang w:val="pt-BR"/>
                              </w:rPr>
                              <w:t xml:space="preserve"> </w:t>
                            </w:r>
                            <w:r w:rsidR="00E03CA5" w:rsidRPr="00E03CA5">
                              <w:rPr>
                                <w:rFonts w:ascii="Book Antiqua" w:hAnsi="Book Antiqua" w:cs="Arial"/>
                                <w:sz w:val="14"/>
                                <w:szCs w:val="14"/>
                                <w:lang w:val="pt-BR"/>
                              </w:rPr>
                              <w:t xml:space="preserve">Universidade de Brasília, Programa de Pós-Graduação em Ciências e Tecnologias em Saúde. Brasília, Distrito Federal, Brasil. </w:t>
                            </w:r>
                          </w:p>
                          <w:p w14:paraId="2503A2A4" w14:textId="1F866A97" w:rsidR="00E03CA5" w:rsidRPr="00E03CA5" w:rsidRDefault="00000000" w:rsidP="00E03CA5">
                            <w:pPr>
                              <w:jc w:val="both"/>
                              <w:rPr>
                                <w:rFonts w:ascii="Book Antiqua" w:hAnsi="Book Antiqua" w:cs="Arial"/>
                                <w:color w:val="FF0000"/>
                                <w:sz w:val="12"/>
                                <w:szCs w:val="12"/>
                                <w:u w:val="single"/>
                                <w:lang w:val="pt-BR"/>
                              </w:rPr>
                            </w:pPr>
                            <w:r>
                              <w:fldChar w:fldCharType="begin"/>
                            </w:r>
                            <w:r w:rsidRPr="00E576D3">
                              <w:rPr>
                                <w:lang w:val="pt-BR"/>
                              </w:rPr>
                              <w:instrText>HYPERLINK "https://orcid.org/0000-0001-8624-0176"</w:instrText>
                            </w:r>
                            <w:r>
                              <w:fldChar w:fldCharType="separate"/>
                            </w:r>
                            <w:r w:rsidR="00E03CA5" w:rsidRPr="00090379">
                              <w:rPr>
                                <w:rStyle w:val="Hyperlink"/>
                                <w:rFonts w:ascii="Book Antiqua" w:hAnsi="Book Antiqua" w:cs="Arial"/>
                                <w:sz w:val="12"/>
                                <w:szCs w:val="12"/>
                                <w:lang w:val="pt-BR"/>
                              </w:rPr>
                              <w:t>https://orcid.org/0000-0001-8624-0176</w:t>
                            </w:r>
                            <w:r>
                              <w:rPr>
                                <w:rStyle w:val="Hyperlink"/>
                                <w:rFonts w:ascii="Book Antiqua" w:hAnsi="Book Antiqua" w:cs="Arial"/>
                                <w:sz w:val="12"/>
                                <w:szCs w:val="12"/>
                                <w:lang w:val="pt-BR"/>
                              </w:rPr>
                              <w:fldChar w:fldCharType="end"/>
                            </w:r>
                          </w:p>
                          <w:p w14:paraId="17834566" w14:textId="77777777" w:rsidR="00E03CA5" w:rsidRPr="00E03CA5" w:rsidRDefault="00E03CA5" w:rsidP="00E03CA5">
                            <w:pPr>
                              <w:jc w:val="both"/>
                              <w:rPr>
                                <w:rFonts w:ascii="Book Antiqua" w:hAnsi="Book Antiqua" w:cs="Arial"/>
                                <w:color w:val="FF0000"/>
                                <w:sz w:val="12"/>
                                <w:szCs w:val="12"/>
                                <w:u w:val="single"/>
                                <w:lang w:val="pt-BR"/>
                              </w:rPr>
                            </w:pPr>
                          </w:p>
                          <w:p w14:paraId="220A0909" w14:textId="77777777" w:rsidR="00E03CA5" w:rsidRPr="00E03CA5" w:rsidRDefault="00E03CA5" w:rsidP="00E03CA5">
                            <w:pPr>
                              <w:jc w:val="both"/>
                              <w:rPr>
                                <w:rFonts w:ascii="Book Antiqua" w:hAnsi="Book Antiqua"/>
                                <w:sz w:val="14"/>
                                <w:szCs w:val="14"/>
                                <w:lang w:val="pt-BR"/>
                              </w:rPr>
                            </w:pPr>
                            <w:r w:rsidRPr="00E03CA5">
                              <w:rPr>
                                <w:rFonts w:ascii="Book Antiqua" w:hAnsi="Book Antiqua"/>
                                <w:sz w:val="14"/>
                                <w:szCs w:val="14"/>
                                <w:lang w:val="pt-BR"/>
                              </w:rPr>
                              <w:t xml:space="preserve">2. Centro Universitário do Distrito Federal. </w:t>
                            </w:r>
                            <w:r w:rsidRPr="00E03CA5">
                              <w:rPr>
                                <w:rFonts w:ascii="Book Antiqua" w:hAnsi="Book Antiqua" w:cs="Arial"/>
                                <w:sz w:val="14"/>
                                <w:szCs w:val="14"/>
                                <w:lang w:val="pt-BR"/>
                              </w:rPr>
                              <w:t>Brasília, Distrito Federal, Brasil.</w:t>
                            </w:r>
                          </w:p>
                          <w:p w14:paraId="760973D6" w14:textId="77777777" w:rsidR="00E03CA5" w:rsidRPr="00E03CA5" w:rsidRDefault="00000000" w:rsidP="00E03CA5">
                            <w:pPr>
                              <w:jc w:val="both"/>
                              <w:rPr>
                                <w:rFonts w:ascii="Book Antiqua" w:hAnsi="Book Antiqua" w:cs="Arial"/>
                                <w:color w:val="FF0000"/>
                                <w:sz w:val="12"/>
                                <w:szCs w:val="12"/>
                                <w:u w:val="single"/>
                                <w:lang w:val="pt-BR"/>
                              </w:rPr>
                            </w:pPr>
                            <w:r>
                              <w:fldChar w:fldCharType="begin"/>
                            </w:r>
                            <w:r w:rsidRPr="00E576D3">
                              <w:rPr>
                                <w:lang w:val="pt-BR"/>
                              </w:rPr>
                              <w:instrText>HYPERLINK "https://orcid.org/0000-0002-2881-1193"</w:instrText>
                            </w:r>
                            <w:r>
                              <w:fldChar w:fldCharType="separate"/>
                            </w:r>
                            <w:r w:rsidR="00E03CA5" w:rsidRPr="00E03CA5">
                              <w:rPr>
                                <w:rStyle w:val="Hyperlink"/>
                                <w:rFonts w:ascii="Book Antiqua" w:hAnsi="Book Antiqua" w:cs="Arial"/>
                                <w:sz w:val="12"/>
                                <w:szCs w:val="12"/>
                                <w:lang w:val="pt-BR"/>
                              </w:rPr>
                              <w:t>https://orcid.org/0000-0002-2881-1193</w:t>
                            </w:r>
                            <w:r>
                              <w:rPr>
                                <w:rStyle w:val="Hyperlink"/>
                                <w:rFonts w:ascii="Book Antiqua" w:hAnsi="Book Antiqua" w:cs="Arial"/>
                                <w:sz w:val="12"/>
                                <w:szCs w:val="12"/>
                                <w:lang w:val="pt-BR"/>
                              </w:rPr>
                              <w:fldChar w:fldCharType="end"/>
                            </w:r>
                            <w:r w:rsidR="00E03CA5" w:rsidRPr="00E03CA5">
                              <w:rPr>
                                <w:rFonts w:ascii="Book Antiqua" w:hAnsi="Book Antiqua" w:cs="Arial"/>
                                <w:sz w:val="12"/>
                                <w:szCs w:val="12"/>
                                <w:lang w:val="pt-BR"/>
                              </w:rPr>
                              <w:t xml:space="preserve"> </w:t>
                            </w:r>
                          </w:p>
                          <w:p w14:paraId="63ADC337" w14:textId="77777777" w:rsidR="00E03CA5" w:rsidRPr="00E03CA5" w:rsidRDefault="00E03CA5" w:rsidP="00E03CA5">
                            <w:pPr>
                              <w:jc w:val="both"/>
                              <w:rPr>
                                <w:rFonts w:ascii="Book Antiqua" w:hAnsi="Book Antiqua"/>
                                <w:sz w:val="14"/>
                                <w:szCs w:val="14"/>
                                <w:lang w:val="pt-BR"/>
                              </w:rPr>
                            </w:pPr>
                          </w:p>
                          <w:p w14:paraId="7847AC4B" w14:textId="77777777" w:rsidR="00E03CA5" w:rsidRDefault="00E03CA5" w:rsidP="00E03CA5">
                            <w:pPr>
                              <w:jc w:val="both"/>
                              <w:rPr>
                                <w:rFonts w:ascii="Book Antiqua" w:hAnsi="Book Antiqua" w:cs="Arial"/>
                                <w:sz w:val="14"/>
                                <w:szCs w:val="14"/>
                                <w:lang w:val="pt-BR"/>
                              </w:rPr>
                            </w:pPr>
                            <w:r w:rsidRPr="00E03CA5">
                              <w:rPr>
                                <w:rFonts w:ascii="Book Antiqua" w:hAnsi="Book Antiqua" w:cs="Arial"/>
                                <w:sz w:val="14"/>
                                <w:szCs w:val="14"/>
                                <w:lang w:val="pt-BR"/>
                              </w:rPr>
                              <w:t xml:space="preserve">3. Universidade de Brasília, Programa de Pós-Graduação em Ciências e Tecnologias em Saúde. Brasília, Distrito Federal, Brasil. </w:t>
                            </w:r>
                          </w:p>
                          <w:p w14:paraId="1C26F32B" w14:textId="04E32723" w:rsidR="00E03CA5" w:rsidRPr="00E03CA5" w:rsidRDefault="00000000" w:rsidP="00E03CA5">
                            <w:pPr>
                              <w:jc w:val="both"/>
                              <w:rPr>
                                <w:rFonts w:ascii="Book Antiqua" w:hAnsi="Book Antiqua" w:cs="Arial"/>
                                <w:sz w:val="12"/>
                                <w:szCs w:val="12"/>
                                <w:u w:val="single"/>
                                <w:lang w:val="pt-BR"/>
                              </w:rPr>
                            </w:pPr>
                            <w:r>
                              <w:fldChar w:fldCharType="begin"/>
                            </w:r>
                            <w:r w:rsidRPr="00E576D3">
                              <w:rPr>
                                <w:lang w:val="pt-BR"/>
                              </w:rPr>
                              <w:instrText>HYPERLINK "https://orcid.org/0000-0002-5662-2058"</w:instrText>
                            </w:r>
                            <w:r>
                              <w:fldChar w:fldCharType="separate"/>
                            </w:r>
                            <w:r w:rsidR="00E03CA5" w:rsidRPr="00090379">
                              <w:rPr>
                                <w:rStyle w:val="Hyperlink"/>
                                <w:rFonts w:ascii="Book Antiqua" w:hAnsi="Book Antiqua" w:cs="Arial"/>
                                <w:sz w:val="12"/>
                                <w:szCs w:val="12"/>
                                <w:lang w:val="pt-BR"/>
                              </w:rPr>
                              <w:t>https://orcid.org/0000-0002-5662-2058</w:t>
                            </w:r>
                            <w:r>
                              <w:rPr>
                                <w:rStyle w:val="Hyperlink"/>
                                <w:rFonts w:ascii="Book Antiqua" w:hAnsi="Book Antiqua" w:cs="Arial"/>
                                <w:sz w:val="12"/>
                                <w:szCs w:val="12"/>
                                <w:lang w:val="pt-BR"/>
                              </w:rPr>
                              <w:fldChar w:fldCharType="end"/>
                            </w:r>
                            <w:r w:rsidR="00E03CA5" w:rsidRPr="00E03CA5">
                              <w:rPr>
                                <w:rFonts w:ascii="Book Antiqua" w:hAnsi="Book Antiqua" w:cs="Arial"/>
                                <w:sz w:val="12"/>
                                <w:szCs w:val="12"/>
                                <w:u w:val="single"/>
                                <w:lang w:val="pt-BR"/>
                              </w:rPr>
                              <w:t xml:space="preserve"> </w:t>
                            </w:r>
                          </w:p>
                          <w:p w14:paraId="1D4B7876" w14:textId="77777777" w:rsidR="00E03CA5" w:rsidRPr="00E03CA5" w:rsidRDefault="00E03CA5" w:rsidP="00E03CA5">
                            <w:pPr>
                              <w:jc w:val="both"/>
                              <w:rPr>
                                <w:rFonts w:ascii="Book Antiqua" w:hAnsi="Book Antiqua" w:cs="Arial"/>
                                <w:sz w:val="12"/>
                                <w:szCs w:val="12"/>
                                <w:u w:val="single"/>
                                <w:lang w:val="pt-BR"/>
                              </w:rPr>
                            </w:pPr>
                          </w:p>
                          <w:p w14:paraId="302B5969" w14:textId="77777777" w:rsidR="00E03CA5" w:rsidRDefault="00E03CA5" w:rsidP="00E03CA5">
                            <w:pPr>
                              <w:jc w:val="both"/>
                              <w:rPr>
                                <w:rFonts w:ascii="Book Antiqua" w:hAnsi="Book Antiqua" w:cs="Arial"/>
                                <w:sz w:val="14"/>
                                <w:szCs w:val="14"/>
                                <w:lang w:val="pt-BR"/>
                              </w:rPr>
                            </w:pPr>
                            <w:r w:rsidRPr="00E03CA5">
                              <w:rPr>
                                <w:rFonts w:ascii="Book Antiqua" w:hAnsi="Book Antiqua"/>
                                <w:sz w:val="14"/>
                                <w:szCs w:val="14"/>
                                <w:lang w:val="pt-BR"/>
                              </w:rPr>
                              <w:t xml:space="preserve">4. </w:t>
                            </w:r>
                            <w:r w:rsidRPr="00E03CA5">
                              <w:rPr>
                                <w:rFonts w:ascii="Book Antiqua" w:hAnsi="Book Antiqua" w:cs="Arial"/>
                                <w:sz w:val="14"/>
                                <w:szCs w:val="14"/>
                                <w:lang w:val="pt-BR"/>
                              </w:rPr>
                              <w:t>Universidade de Brasília, Programa de Pós-Graduação em Ciências e Tecnologias em Saúde. Brasília, Distrito Federal, Brasil.</w:t>
                            </w:r>
                          </w:p>
                          <w:p w14:paraId="7359176A" w14:textId="4D66D970" w:rsidR="00E03CA5" w:rsidRPr="00E03CA5" w:rsidRDefault="00000000" w:rsidP="00E03CA5">
                            <w:pPr>
                              <w:jc w:val="both"/>
                              <w:rPr>
                                <w:rStyle w:val="Hyperlink"/>
                                <w:rFonts w:ascii="Book Antiqua" w:hAnsi="Book Antiqua" w:cs="Arial"/>
                                <w:sz w:val="12"/>
                                <w:szCs w:val="12"/>
                                <w:lang w:val="pt-BR"/>
                              </w:rPr>
                            </w:pPr>
                            <w:r>
                              <w:fldChar w:fldCharType="begin"/>
                            </w:r>
                            <w:r w:rsidRPr="00E576D3">
                              <w:rPr>
                                <w:lang w:val="pt-BR"/>
                              </w:rPr>
                              <w:instrText>HYPERLINK "https://orcid.org/0000-0002-6836-3583"</w:instrText>
                            </w:r>
                            <w:r>
                              <w:fldChar w:fldCharType="separate"/>
                            </w:r>
                            <w:r w:rsidR="00E03CA5" w:rsidRPr="00090379">
                              <w:rPr>
                                <w:rStyle w:val="Hyperlink"/>
                                <w:rFonts w:ascii="Book Antiqua" w:hAnsi="Book Antiqua" w:cs="Arial"/>
                                <w:sz w:val="12"/>
                                <w:szCs w:val="12"/>
                                <w:lang w:val="pt-BR"/>
                              </w:rPr>
                              <w:t>https://orcid.org/0000-0002-6836-3583</w:t>
                            </w:r>
                            <w:r>
                              <w:rPr>
                                <w:rStyle w:val="Hyperlink"/>
                                <w:rFonts w:ascii="Book Antiqua" w:hAnsi="Book Antiqua" w:cs="Arial"/>
                                <w:sz w:val="12"/>
                                <w:szCs w:val="12"/>
                                <w:lang w:val="pt-BR"/>
                              </w:rPr>
                              <w:fldChar w:fldCharType="end"/>
                            </w:r>
                          </w:p>
                          <w:p w14:paraId="603E13F3" w14:textId="77777777" w:rsidR="00E03CA5" w:rsidRPr="00D65C29" w:rsidRDefault="00E03CA5" w:rsidP="00E03CA5">
                            <w:pPr>
                              <w:jc w:val="both"/>
                              <w:rPr>
                                <w:rStyle w:val="Hyperlink"/>
                                <w:rFonts w:ascii="Book Antiqua" w:hAnsi="Book Antiqua" w:cs="Arial"/>
                                <w:sz w:val="14"/>
                                <w:szCs w:val="14"/>
                                <w:lang w:val="pt-BR"/>
                              </w:rPr>
                            </w:pPr>
                          </w:p>
                          <w:p w14:paraId="605982C7" w14:textId="7A34F653" w:rsidR="00163618" w:rsidRPr="00D65C29" w:rsidRDefault="00E03CA5" w:rsidP="00FF4EB1">
                            <w:pPr>
                              <w:jc w:val="both"/>
                              <w:rPr>
                                <w:rFonts w:ascii="Book Antiqua" w:hAnsi="Book Antiqua"/>
                                <w:color w:val="000000" w:themeColor="text1"/>
                                <w:sz w:val="14"/>
                                <w:szCs w:val="14"/>
                                <w:lang w:val="pt-BR"/>
                              </w:rPr>
                            </w:pPr>
                            <w:r w:rsidRPr="00D65C29">
                              <w:rPr>
                                <w:rFonts w:ascii="Book Antiqua" w:hAnsi="Book Antiqua"/>
                                <w:color w:val="000000" w:themeColor="text1"/>
                                <w:sz w:val="14"/>
                                <w:szCs w:val="14"/>
                                <w:lang w:val="pt-BR"/>
                              </w:rPr>
                              <w:t>5. Centro Universitário de Brasília. Brasília, Distrito Federal, Brasil.</w:t>
                            </w:r>
                          </w:p>
                          <w:p w14:paraId="53CCE5C9" w14:textId="4FB71766" w:rsidR="001B79D1" w:rsidRPr="00FF4EB1" w:rsidRDefault="00000000" w:rsidP="00D65C29">
                            <w:pPr>
                              <w:rPr>
                                <w:rFonts w:ascii="Book Antiqua" w:hAnsi="Book Antiqua"/>
                                <w:color w:val="000000" w:themeColor="text1"/>
                                <w:sz w:val="13"/>
                                <w:szCs w:val="13"/>
                                <w:lang w:val="pt-BR"/>
                              </w:rPr>
                            </w:pPr>
                            <w:r>
                              <w:fldChar w:fldCharType="begin"/>
                            </w:r>
                            <w:r w:rsidRPr="00E576D3">
                              <w:rPr>
                                <w:lang w:val="pt-BR"/>
                              </w:rPr>
                              <w:instrText>HYPERLINK "https://orcid.org/0000-0002-3377-3814"</w:instrText>
                            </w:r>
                            <w:r>
                              <w:fldChar w:fldCharType="separate"/>
                            </w:r>
                            <w:r w:rsidR="00D65C29" w:rsidRPr="00FF4EB1">
                              <w:rPr>
                                <w:rStyle w:val="Hyperlink"/>
                                <w:rFonts w:ascii="Book Antiqua" w:hAnsi="Book Antiqua"/>
                                <w:sz w:val="13"/>
                                <w:szCs w:val="13"/>
                                <w:lang w:val="pt-BR"/>
                              </w:rPr>
                              <w:t>https://orcid.org/0000-0002-3377-3814</w:t>
                            </w:r>
                            <w:r>
                              <w:rPr>
                                <w:rStyle w:val="Hyperlink"/>
                                <w:rFonts w:ascii="Book Antiqua" w:hAnsi="Book Antiqua"/>
                                <w:sz w:val="13"/>
                                <w:szCs w:val="13"/>
                                <w:lang w:val="pt-BR"/>
                              </w:rPr>
                              <w:fldChar w:fldCharType="end"/>
                            </w:r>
                            <w:r w:rsidR="00D65C29" w:rsidRPr="00FF4EB1">
                              <w:rPr>
                                <w:rFonts w:ascii="Book Antiqua" w:hAnsi="Book Antiqua"/>
                                <w:color w:val="000000" w:themeColor="text1"/>
                                <w:sz w:val="13"/>
                                <w:szCs w:val="13"/>
                                <w:lang w:val="pt-B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0C5EC9" id="_x0000_t202" coordsize="21600,21600" o:spt="202" path="m,l,21600r21600,l21600,xe">
                <v:stroke joinstyle="miter"/>
                <v:path gradientshapeok="t" o:connecttype="rect"/>
              </v:shapetype>
              <v:shape id="Caixa de Texto 2" o:spid="_x0000_s1027" type="#_x0000_t202" style="position:absolute;left:0;text-align:left;margin-left:-20.75pt;margin-top:150.25pt;width:143.1pt;height:28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" filled="f" stroked="f" strokeweight="1pt">
                <v:path arrowok="t"/>
                <v:textbox>
                  <w:txbxContent>
                    <w:p w14:paraId="3EAF46B4" w14:textId="77777777" w:rsidR="00E03CA5" w:rsidRDefault="00283FDA" w:rsidP="00E03CA5">
                      <w:pPr>
                        <w:jc w:val="both"/>
                        <w:rPr>
                          <w:rFonts w:ascii="Book Antiqua" w:hAnsi="Book Antiqua" w:cs="Arial"/>
                          <w:sz w:val="14"/>
                          <w:szCs w:val="14"/>
                          <w:lang w:val="pt-BR"/>
                        </w:rPr>
                      </w:pPr>
                      <w:r w:rsidRPr="00E76AAF">
                        <w:rPr>
                          <w:rFonts w:ascii="Book Antiqua" w:hAnsi="Book Antiqua"/>
                          <w:color w:val="000000" w:themeColor="text1"/>
                          <w:sz w:val="15"/>
                          <w:szCs w:val="15"/>
                          <w:lang w:val="pt-BR"/>
                        </w:rPr>
                        <w:t>1</w:t>
                      </w:r>
                      <w:r w:rsidR="00163618">
                        <w:rPr>
                          <w:rFonts w:ascii="Book Antiqua" w:hAnsi="Book Antiqua"/>
                          <w:color w:val="000000" w:themeColor="text1"/>
                          <w:sz w:val="15"/>
                          <w:szCs w:val="15"/>
                          <w:lang w:val="pt-BR"/>
                        </w:rPr>
                        <w:t>.</w:t>
                      </w:r>
                      <w:r w:rsidR="00163618" w:rsidRPr="00163618">
                        <w:rPr>
                          <w:rFonts w:ascii="Book Antiqua" w:hAnsi="Book Antiqua"/>
                          <w:color w:val="000000" w:themeColor="text1"/>
                          <w:sz w:val="15"/>
                          <w:szCs w:val="15"/>
                          <w:lang w:val="pt-BR"/>
                        </w:rPr>
                        <w:t xml:space="preserve"> </w:t>
                      </w:r>
                      <w:r w:rsidR="00E03CA5" w:rsidRPr="00E03CA5">
                        <w:rPr>
                          <w:rFonts w:ascii="Book Antiqua" w:hAnsi="Book Antiqua" w:cs="Arial"/>
                          <w:sz w:val="14"/>
                          <w:szCs w:val="14"/>
                          <w:lang w:val="pt-BR"/>
                        </w:rPr>
                        <w:t xml:space="preserve">Universidade de Brasília, Programa de Pós-Graduação em Ciências e Tecnologias em Saúde. Brasília, Distrito Federal, Brasil. </w:t>
                      </w:r>
                    </w:p>
                    <w:p w14:paraId="2503A2A4" w14:textId="1F866A97" w:rsidR="00E03CA5" w:rsidRPr="00E03CA5" w:rsidRDefault="00000000" w:rsidP="00E03CA5">
                      <w:pPr>
                        <w:jc w:val="both"/>
                        <w:rPr>
                          <w:rFonts w:ascii="Book Antiqua" w:hAnsi="Book Antiqua" w:cs="Arial"/>
                          <w:color w:val="FF0000"/>
                          <w:sz w:val="12"/>
                          <w:szCs w:val="12"/>
                          <w:u w:val="single"/>
                          <w:lang w:val="pt-BR"/>
                        </w:rPr>
                      </w:pPr>
                      <w:r>
                        <w:fldChar w:fldCharType="begin"/>
                      </w:r>
                      <w:r w:rsidRPr="00E576D3">
                        <w:rPr>
                          <w:lang w:val="pt-BR"/>
                        </w:rPr>
                        <w:instrText>HYPERLINK "https://orcid.org/0000-0001-8624-0176"</w:instrText>
                      </w:r>
                      <w:r>
                        <w:fldChar w:fldCharType="separate"/>
                      </w:r>
                      <w:r w:rsidR="00E03CA5" w:rsidRPr="00090379">
                        <w:rPr>
                          <w:rStyle w:val="Hyperlink"/>
                          <w:rFonts w:ascii="Book Antiqua" w:hAnsi="Book Antiqua" w:cs="Arial"/>
                          <w:sz w:val="12"/>
                          <w:szCs w:val="12"/>
                          <w:lang w:val="pt-BR"/>
                        </w:rPr>
                        <w:t>https://orcid.org/0000-0001-8624-0176</w:t>
                      </w:r>
                      <w:r>
                        <w:rPr>
                          <w:rStyle w:val="Hyperlink"/>
                          <w:rFonts w:ascii="Book Antiqua" w:hAnsi="Book Antiqua" w:cs="Arial"/>
                          <w:sz w:val="12"/>
                          <w:szCs w:val="12"/>
                          <w:lang w:val="pt-BR"/>
                        </w:rPr>
                        <w:fldChar w:fldCharType="end"/>
                      </w:r>
                    </w:p>
                    <w:p w14:paraId="17834566" w14:textId="77777777" w:rsidR="00E03CA5" w:rsidRPr="00E03CA5" w:rsidRDefault="00E03CA5" w:rsidP="00E03CA5">
                      <w:pPr>
                        <w:jc w:val="both"/>
                        <w:rPr>
                          <w:rFonts w:ascii="Book Antiqua" w:hAnsi="Book Antiqua" w:cs="Arial"/>
                          <w:color w:val="FF0000"/>
                          <w:sz w:val="12"/>
                          <w:szCs w:val="12"/>
                          <w:u w:val="single"/>
                          <w:lang w:val="pt-BR"/>
                        </w:rPr>
                      </w:pPr>
                    </w:p>
                    <w:p w14:paraId="220A0909" w14:textId="77777777" w:rsidR="00E03CA5" w:rsidRPr="00E03CA5" w:rsidRDefault="00E03CA5" w:rsidP="00E03CA5">
                      <w:pPr>
                        <w:jc w:val="both"/>
                        <w:rPr>
                          <w:rFonts w:ascii="Book Antiqua" w:hAnsi="Book Antiqua"/>
                          <w:sz w:val="14"/>
                          <w:szCs w:val="14"/>
                          <w:lang w:val="pt-BR"/>
                        </w:rPr>
                      </w:pPr>
                      <w:r w:rsidRPr="00E03CA5">
                        <w:rPr>
                          <w:rFonts w:ascii="Book Antiqua" w:hAnsi="Book Antiqua"/>
                          <w:sz w:val="14"/>
                          <w:szCs w:val="14"/>
                          <w:lang w:val="pt-BR"/>
                        </w:rPr>
                        <w:t xml:space="preserve">2. Centro Universitário do Distrito Federal. </w:t>
                      </w:r>
                      <w:r w:rsidRPr="00E03CA5">
                        <w:rPr>
                          <w:rFonts w:ascii="Book Antiqua" w:hAnsi="Book Antiqua" w:cs="Arial"/>
                          <w:sz w:val="14"/>
                          <w:szCs w:val="14"/>
                          <w:lang w:val="pt-BR"/>
                        </w:rPr>
                        <w:t>Brasília, Distrito Federal, Brasil.</w:t>
                      </w:r>
                    </w:p>
                    <w:p w14:paraId="760973D6" w14:textId="77777777" w:rsidR="00E03CA5" w:rsidRPr="00E03CA5" w:rsidRDefault="00000000" w:rsidP="00E03CA5">
                      <w:pPr>
                        <w:jc w:val="both"/>
                        <w:rPr>
                          <w:rFonts w:ascii="Book Antiqua" w:hAnsi="Book Antiqua" w:cs="Arial"/>
                          <w:color w:val="FF0000"/>
                          <w:sz w:val="12"/>
                          <w:szCs w:val="12"/>
                          <w:u w:val="single"/>
                          <w:lang w:val="pt-BR"/>
                        </w:rPr>
                      </w:pPr>
                      <w:r>
                        <w:fldChar w:fldCharType="begin"/>
                      </w:r>
                      <w:r w:rsidRPr="00E576D3">
                        <w:rPr>
                          <w:lang w:val="pt-BR"/>
                        </w:rPr>
                        <w:instrText>HYPERLINK "https://orcid.org/0000-0002-2881-1193"</w:instrText>
                      </w:r>
                      <w:r>
                        <w:fldChar w:fldCharType="separate"/>
                      </w:r>
                      <w:r w:rsidR="00E03CA5" w:rsidRPr="00E03CA5">
                        <w:rPr>
                          <w:rStyle w:val="Hyperlink"/>
                          <w:rFonts w:ascii="Book Antiqua" w:hAnsi="Book Antiqua" w:cs="Arial"/>
                          <w:sz w:val="12"/>
                          <w:szCs w:val="12"/>
                          <w:lang w:val="pt-BR"/>
                        </w:rPr>
                        <w:t>https://orcid.org/0000-0002-2881-1193</w:t>
                      </w:r>
                      <w:r>
                        <w:rPr>
                          <w:rStyle w:val="Hyperlink"/>
                          <w:rFonts w:ascii="Book Antiqua" w:hAnsi="Book Antiqua" w:cs="Arial"/>
                          <w:sz w:val="12"/>
                          <w:szCs w:val="12"/>
                          <w:lang w:val="pt-BR"/>
                        </w:rPr>
                        <w:fldChar w:fldCharType="end"/>
                      </w:r>
                      <w:r w:rsidR="00E03CA5" w:rsidRPr="00E03CA5">
                        <w:rPr>
                          <w:rFonts w:ascii="Book Antiqua" w:hAnsi="Book Antiqua" w:cs="Arial"/>
                          <w:sz w:val="12"/>
                          <w:szCs w:val="12"/>
                          <w:lang w:val="pt-BR"/>
                        </w:rPr>
                        <w:t xml:space="preserve"> </w:t>
                      </w:r>
                    </w:p>
                    <w:p w14:paraId="63ADC337" w14:textId="77777777" w:rsidR="00E03CA5" w:rsidRPr="00E03CA5" w:rsidRDefault="00E03CA5" w:rsidP="00E03CA5">
                      <w:pPr>
                        <w:jc w:val="both"/>
                        <w:rPr>
                          <w:rFonts w:ascii="Book Antiqua" w:hAnsi="Book Antiqua"/>
                          <w:sz w:val="14"/>
                          <w:szCs w:val="14"/>
                          <w:lang w:val="pt-BR"/>
                        </w:rPr>
                      </w:pPr>
                    </w:p>
                    <w:p w14:paraId="7847AC4B" w14:textId="77777777" w:rsidR="00E03CA5" w:rsidRDefault="00E03CA5" w:rsidP="00E03CA5">
                      <w:pPr>
                        <w:jc w:val="both"/>
                        <w:rPr>
                          <w:rFonts w:ascii="Book Antiqua" w:hAnsi="Book Antiqua" w:cs="Arial"/>
                          <w:sz w:val="14"/>
                          <w:szCs w:val="14"/>
                          <w:lang w:val="pt-BR"/>
                        </w:rPr>
                      </w:pPr>
                      <w:r w:rsidRPr="00E03CA5">
                        <w:rPr>
                          <w:rFonts w:ascii="Book Antiqua" w:hAnsi="Book Antiqua" w:cs="Arial"/>
                          <w:sz w:val="14"/>
                          <w:szCs w:val="14"/>
                          <w:lang w:val="pt-BR"/>
                        </w:rPr>
                        <w:t xml:space="preserve">3. Universidade de Brasília, Programa de Pós-Graduação em Ciências e Tecnologias em Saúde. Brasília, Distrito Federal, Brasil. </w:t>
                      </w:r>
                    </w:p>
                    <w:p w14:paraId="1C26F32B" w14:textId="04E32723" w:rsidR="00E03CA5" w:rsidRPr="00E03CA5" w:rsidRDefault="00000000" w:rsidP="00E03CA5">
                      <w:pPr>
                        <w:jc w:val="both"/>
                        <w:rPr>
                          <w:rFonts w:ascii="Book Antiqua" w:hAnsi="Book Antiqua" w:cs="Arial"/>
                          <w:sz w:val="12"/>
                          <w:szCs w:val="12"/>
                          <w:u w:val="single"/>
                          <w:lang w:val="pt-BR"/>
                        </w:rPr>
                      </w:pPr>
                      <w:r>
                        <w:fldChar w:fldCharType="begin"/>
                      </w:r>
                      <w:r w:rsidRPr="00E576D3">
                        <w:rPr>
                          <w:lang w:val="pt-BR"/>
                        </w:rPr>
                        <w:instrText>HYPERLINK "https://orcid.org/0000-0002-5662-2058"</w:instrText>
                      </w:r>
                      <w:r>
                        <w:fldChar w:fldCharType="separate"/>
                      </w:r>
                      <w:r w:rsidR="00E03CA5" w:rsidRPr="00090379">
                        <w:rPr>
                          <w:rStyle w:val="Hyperlink"/>
                          <w:rFonts w:ascii="Book Antiqua" w:hAnsi="Book Antiqua" w:cs="Arial"/>
                          <w:sz w:val="12"/>
                          <w:szCs w:val="12"/>
                          <w:lang w:val="pt-BR"/>
                        </w:rPr>
                        <w:t>https://orcid.org/0000-0002-5662-2058</w:t>
                      </w:r>
                      <w:r>
                        <w:rPr>
                          <w:rStyle w:val="Hyperlink"/>
                          <w:rFonts w:ascii="Book Antiqua" w:hAnsi="Book Antiqua" w:cs="Arial"/>
                          <w:sz w:val="12"/>
                          <w:szCs w:val="12"/>
                          <w:lang w:val="pt-BR"/>
                        </w:rPr>
                        <w:fldChar w:fldCharType="end"/>
                      </w:r>
                      <w:r w:rsidR="00E03CA5" w:rsidRPr="00E03CA5">
                        <w:rPr>
                          <w:rFonts w:ascii="Book Antiqua" w:hAnsi="Book Antiqua" w:cs="Arial"/>
                          <w:sz w:val="12"/>
                          <w:szCs w:val="12"/>
                          <w:u w:val="single"/>
                          <w:lang w:val="pt-BR"/>
                        </w:rPr>
                        <w:t xml:space="preserve"> </w:t>
                      </w:r>
                    </w:p>
                    <w:p w14:paraId="1D4B7876" w14:textId="77777777" w:rsidR="00E03CA5" w:rsidRPr="00E03CA5" w:rsidRDefault="00E03CA5" w:rsidP="00E03CA5">
                      <w:pPr>
                        <w:jc w:val="both"/>
                        <w:rPr>
                          <w:rFonts w:ascii="Book Antiqua" w:hAnsi="Book Antiqua" w:cs="Arial"/>
                          <w:sz w:val="12"/>
                          <w:szCs w:val="12"/>
                          <w:u w:val="single"/>
                          <w:lang w:val="pt-BR"/>
                        </w:rPr>
                      </w:pPr>
                    </w:p>
                    <w:p w14:paraId="302B5969" w14:textId="77777777" w:rsidR="00E03CA5" w:rsidRDefault="00E03CA5" w:rsidP="00E03CA5">
                      <w:pPr>
                        <w:jc w:val="both"/>
                        <w:rPr>
                          <w:rFonts w:ascii="Book Antiqua" w:hAnsi="Book Antiqua" w:cs="Arial"/>
                          <w:sz w:val="14"/>
                          <w:szCs w:val="14"/>
                          <w:lang w:val="pt-BR"/>
                        </w:rPr>
                      </w:pPr>
                      <w:r w:rsidRPr="00E03CA5">
                        <w:rPr>
                          <w:rFonts w:ascii="Book Antiqua" w:hAnsi="Book Antiqua"/>
                          <w:sz w:val="14"/>
                          <w:szCs w:val="14"/>
                          <w:lang w:val="pt-BR"/>
                        </w:rPr>
                        <w:t xml:space="preserve">4. </w:t>
                      </w:r>
                      <w:r w:rsidRPr="00E03CA5">
                        <w:rPr>
                          <w:rFonts w:ascii="Book Antiqua" w:hAnsi="Book Antiqua" w:cs="Arial"/>
                          <w:sz w:val="14"/>
                          <w:szCs w:val="14"/>
                          <w:lang w:val="pt-BR"/>
                        </w:rPr>
                        <w:t>Universidade de Brasília, Programa de Pós-Graduação em Ciências e Tecnologias em Saúde. Brasília, Distrito Federal, Brasil.</w:t>
                      </w:r>
                    </w:p>
                    <w:p w14:paraId="7359176A" w14:textId="4D66D970" w:rsidR="00E03CA5" w:rsidRPr="00E03CA5" w:rsidRDefault="00000000" w:rsidP="00E03CA5">
                      <w:pPr>
                        <w:jc w:val="both"/>
                        <w:rPr>
                          <w:rStyle w:val="Hyperlink"/>
                          <w:rFonts w:ascii="Book Antiqua" w:hAnsi="Book Antiqua" w:cs="Arial"/>
                          <w:sz w:val="12"/>
                          <w:szCs w:val="12"/>
                          <w:lang w:val="pt-BR"/>
                        </w:rPr>
                      </w:pPr>
                      <w:r>
                        <w:fldChar w:fldCharType="begin"/>
                      </w:r>
                      <w:r w:rsidRPr="00E576D3">
                        <w:rPr>
                          <w:lang w:val="pt-BR"/>
                        </w:rPr>
                        <w:instrText>HYPERLINK "https://orcid.org/0000-0002-6836-3583"</w:instrText>
                      </w:r>
                      <w:r>
                        <w:fldChar w:fldCharType="separate"/>
                      </w:r>
                      <w:r w:rsidR="00E03CA5" w:rsidRPr="00090379">
                        <w:rPr>
                          <w:rStyle w:val="Hyperlink"/>
                          <w:rFonts w:ascii="Book Antiqua" w:hAnsi="Book Antiqua" w:cs="Arial"/>
                          <w:sz w:val="12"/>
                          <w:szCs w:val="12"/>
                          <w:lang w:val="pt-BR"/>
                        </w:rPr>
                        <w:t>https://orcid.org/0000-0002-6836-3583</w:t>
                      </w:r>
                      <w:r>
                        <w:rPr>
                          <w:rStyle w:val="Hyperlink"/>
                          <w:rFonts w:ascii="Book Antiqua" w:hAnsi="Book Antiqua" w:cs="Arial"/>
                          <w:sz w:val="12"/>
                          <w:szCs w:val="12"/>
                          <w:lang w:val="pt-BR"/>
                        </w:rPr>
                        <w:fldChar w:fldCharType="end"/>
                      </w:r>
                    </w:p>
                    <w:p w14:paraId="603E13F3" w14:textId="77777777" w:rsidR="00E03CA5" w:rsidRPr="00D65C29" w:rsidRDefault="00E03CA5" w:rsidP="00E03CA5">
                      <w:pPr>
                        <w:jc w:val="both"/>
                        <w:rPr>
                          <w:rStyle w:val="Hyperlink"/>
                          <w:rFonts w:ascii="Book Antiqua" w:hAnsi="Book Antiqua" w:cs="Arial"/>
                          <w:sz w:val="14"/>
                          <w:szCs w:val="14"/>
                          <w:lang w:val="pt-BR"/>
                        </w:rPr>
                      </w:pPr>
                    </w:p>
                    <w:p w14:paraId="605982C7" w14:textId="7A34F653" w:rsidR="00163618" w:rsidRPr="00D65C29" w:rsidRDefault="00E03CA5" w:rsidP="00FF4EB1">
                      <w:pPr>
                        <w:jc w:val="both"/>
                        <w:rPr>
                          <w:rFonts w:ascii="Book Antiqua" w:hAnsi="Book Antiqua"/>
                          <w:color w:val="000000" w:themeColor="text1"/>
                          <w:sz w:val="14"/>
                          <w:szCs w:val="14"/>
                          <w:lang w:val="pt-BR"/>
                        </w:rPr>
                      </w:pPr>
                      <w:r w:rsidRPr="00D65C29">
                        <w:rPr>
                          <w:rFonts w:ascii="Book Antiqua" w:hAnsi="Book Antiqua"/>
                          <w:color w:val="000000" w:themeColor="text1"/>
                          <w:sz w:val="14"/>
                          <w:szCs w:val="14"/>
                          <w:lang w:val="pt-BR"/>
                        </w:rPr>
                        <w:t>5. Centro Universitário de Brasília. Brasília, Distrito Federal, Brasil.</w:t>
                      </w:r>
                    </w:p>
                    <w:p w14:paraId="53CCE5C9" w14:textId="4FB71766" w:rsidR="001B79D1" w:rsidRPr="00FF4EB1" w:rsidRDefault="00000000" w:rsidP="00D65C29">
                      <w:pPr>
                        <w:rPr>
                          <w:rFonts w:ascii="Book Antiqua" w:hAnsi="Book Antiqua"/>
                          <w:color w:val="000000" w:themeColor="text1"/>
                          <w:sz w:val="13"/>
                          <w:szCs w:val="13"/>
                          <w:lang w:val="pt-BR"/>
                        </w:rPr>
                      </w:pPr>
                      <w:r>
                        <w:fldChar w:fldCharType="begin"/>
                      </w:r>
                      <w:r w:rsidRPr="00E576D3">
                        <w:rPr>
                          <w:lang w:val="pt-BR"/>
                        </w:rPr>
                        <w:instrText>HYPERLINK "https://orcid.org/0000-0002-3377-3814"</w:instrText>
                      </w:r>
                      <w:r>
                        <w:fldChar w:fldCharType="separate"/>
                      </w:r>
                      <w:r w:rsidR="00D65C29" w:rsidRPr="00FF4EB1">
                        <w:rPr>
                          <w:rStyle w:val="Hyperlink"/>
                          <w:rFonts w:ascii="Book Antiqua" w:hAnsi="Book Antiqua"/>
                          <w:sz w:val="13"/>
                          <w:szCs w:val="13"/>
                          <w:lang w:val="pt-BR"/>
                        </w:rPr>
                        <w:t>https://orcid.org/0000-0002-3377-3814</w:t>
                      </w:r>
                      <w:r>
                        <w:rPr>
                          <w:rStyle w:val="Hyperlink"/>
                          <w:rFonts w:ascii="Book Antiqua" w:hAnsi="Book Antiqua"/>
                          <w:sz w:val="13"/>
                          <w:szCs w:val="13"/>
                          <w:lang w:val="pt-BR"/>
                        </w:rPr>
                        <w:fldChar w:fldCharType="end"/>
                      </w:r>
                      <w:r w:rsidR="00D65C29" w:rsidRPr="00FF4EB1">
                        <w:rPr>
                          <w:rFonts w:ascii="Book Antiqua" w:hAnsi="Book Antiqua"/>
                          <w:color w:val="000000" w:themeColor="text1"/>
                          <w:sz w:val="13"/>
                          <w:szCs w:val="13"/>
                          <w:lang w:val="pt-BR"/>
                        </w:rPr>
                        <w:t xml:space="preserve">   </w:t>
                      </w:r>
                    </w:p>
                  </w:txbxContent>
                </v:textbox>
              </v:shape>
            </w:pict>
          </mc:Fallback>
        </mc:AlternateContent>
      </w:r>
      <w:r w:rsidR="005969BC" w:rsidRPr="005969BC">
        <w:rPr>
          <w:rFonts w:ascii="Book Antiqua" w:eastAsiaTheme="minorHAnsi" w:hAnsi="Book Antiqua" w:cstheme="minorBidi"/>
          <w:sz w:val="24"/>
          <w:szCs w:val="24"/>
          <w:lang w:val="pt-BR"/>
        </w:rPr>
        <w:t xml:space="preserve"> </w:t>
      </w:r>
      <w:r w:rsidRPr="00A92296">
        <w:rPr>
          <w:rFonts w:ascii="Book Antiqua" w:hAnsi="Book Antiqua" w:cs="Arial"/>
          <w:sz w:val="24"/>
          <w:szCs w:val="24"/>
          <w:lang w:val="pt-BR"/>
        </w:rPr>
        <w:t xml:space="preserve">Na cidade de </w:t>
      </w:r>
      <w:r w:rsidRPr="00A92296">
        <w:rPr>
          <w:rFonts w:ascii="Book Antiqua" w:hAnsi="Book Antiqua" w:cs="Arial"/>
          <w:i/>
          <w:iCs/>
          <w:sz w:val="24"/>
          <w:szCs w:val="24"/>
          <w:lang w:val="pt-BR"/>
        </w:rPr>
        <w:t xml:space="preserve">Wuhan, </w:t>
      </w:r>
      <w:r w:rsidRPr="00A92296">
        <w:rPr>
          <w:rFonts w:ascii="Book Antiqua" w:hAnsi="Book Antiqua" w:cs="Arial"/>
          <w:sz w:val="24"/>
          <w:szCs w:val="24"/>
          <w:lang w:val="pt-BR"/>
        </w:rPr>
        <w:t xml:space="preserve">província de </w:t>
      </w:r>
      <w:proofErr w:type="spellStart"/>
      <w:r w:rsidRPr="00A92296">
        <w:rPr>
          <w:rFonts w:ascii="Book Antiqua" w:hAnsi="Book Antiqua" w:cs="Arial"/>
          <w:i/>
          <w:iCs/>
          <w:sz w:val="24"/>
          <w:szCs w:val="24"/>
          <w:lang w:val="pt-BR"/>
        </w:rPr>
        <w:t>Hubei</w:t>
      </w:r>
      <w:proofErr w:type="spellEnd"/>
      <w:r w:rsidRPr="00A92296">
        <w:rPr>
          <w:rFonts w:ascii="Book Antiqua" w:hAnsi="Book Antiqua" w:cs="Arial"/>
          <w:i/>
          <w:iCs/>
          <w:sz w:val="24"/>
          <w:szCs w:val="24"/>
          <w:lang w:val="pt-BR"/>
        </w:rPr>
        <w:t xml:space="preserve"> </w:t>
      </w:r>
      <w:r w:rsidRPr="00A92296">
        <w:rPr>
          <w:rFonts w:ascii="Book Antiqua" w:hAnsi="Book Antiqua" w:cs="Arial"/>
          <w:sz w:val="24"/>
          <w:szCs w:val="24"/>
          <w:lang w:val="pt-BR"/>
        </w:rPr>
        <w:t>na República Popular da China, foi registrado pelas autoridades locais, um evento classificado enquanto surto, que permitiu a realização do diagnosticado de pneumonia (</w:t>
      </w:r>
      <w:r w:rsidRPr="00A92296">
        <w:rPr>
          <w:rFonts w:ascii="Book Antiqua" w:hAnsi="Book Antiqua"/>
          <w:sz w:val="24"/>
          <w:szCs w:val="24"/>
          <w:lang w:val="pt-BR"/>
        </w:rPr>
        <w:t>PNM</w:t>
      </w:r>
      <w:r w:rsidRPr="00A92296">
        <w:rPr>
          <w:rStyle w:val="fontstyle01"/>
          <w:rFonts w:ascii="Book Antiqua" w:hAnsi="Book Antiqua"/>
          <w:sz w:val="24"/>
          <w:szCs w:val="24"/>
          <w:lang w:val="pt-BR"/>
        </w:rPr>
        <w:t>).</w:t>
      </w:r>
      <w:r w:rsidRPr="00A92296">
        <w:rPr>
          <w:rStyle w:val="fontstyle01"/>
          <w:rFonts w:ascii="Book Antiqua" w:hAnsi="Book Antiqua"/>
          <w:sz w:val="24"/>
          <w:szCs w:val="24"/>
          <w:vertAlign w:val="superscript"/>
          <w:lang w:val="pt-BR"/>
        </w:rPr>
        <w:t>1,2</w:t>
      </w:r>
      <w:r w:rsidRPr="00A92296">
        <w:rPr>
          <w:rStyle w:val="fontstyle01"/>
          <w:rFonts w:ascii="Book Antiqua" w:hAnsi="Book Antiqua"/>
          <w:sz w:val="24"/>
          <w:szCs w:val="24"/>
          <w:lang w:val="pt-BR"/>
        </w:rPr>
        <w:t xml:space="preserve"> Este importante fenômeno foi datado no mês de dezembro do ano de 2019, sendo identificada uma cepa de coronavírus desconhecida até aquele momento, e que se espalhou rapidamente, apresentando o seu elevado potencial de transmissibilidade em vinte e quatro (24) outros países.</w:t>
      </w:r>
      <w:r w:rsidRPr="00A92296">
        <w:rPr>
          <w:rStyle w:val="fontstyle01"/>
          <w:rFonts w:ascii="Book Antiqua" w:hAnsi="Book Antiqua"/>
          <w:sz w:val="24"/>
          <w:szCs w:val="24"/>
          <w:vertAlign w:val="superscript"/>
          <w:lang w:val="pt-BR"/>
        </w:rPr>
        <w:t>1-3</w:t>
      </w:r>
    </w:p>
    <w:p w14:paraId="2ED0D84A" w14:textId="5CEF50AA" w:rsidR="0010432E" w:rsidRPr="00A92296" w:rsidRDefault="00A92296" w:rsidP="0010432E">
      <w:pPr>
        <w:tabs>
          <w:tab w:val="left" w:pos="3686"/>
        </w:tabs>
        <w:adjustRightInd w:val="0"/>
        <w:ind w:left="2977" w:right="-433" w:firstLine="425"/>
        <w:jc w:val="both"/>
        <w:rPr>
          <w:rFonts w:ascii="Book Antiqua" w:hAnsi="Book Antiqua" w:cs="Times New Roman"/>
          <w:bCs/>
          <w:noProof/>
          <w:sz w:val="24"/>
          <w:szCs w:val="24"/>
          <w:vertAlign w:val="superscript"/>
          <w:lang w:val="pt-BR" w:eastAsia="pt-BR"/>
        </w:rPr>
      </w:pPr>
      <w:r w:rsidRPr="00A92296">
        <w:rPr>
          <w:lang w:val="pt-BR"/>
        </w:rPr>
        <w:t xml:space="preserve"> </w:t>
      </w:r>
      <w:r w:rsidRPr="00A92296">
        <w:rPr>
          <w:rFonts w:ascii="Book Antiqua" w:hAnsi="Book Antiqua" w:cs="Times New Roman"/>
          <w:bCs/>
          <w:noProof/>
          <w:sz w:val="24"/>
          <w:szCs w:val="24"/>
          <w:lang w:val="pt-BR" w:eastAsia="pt-BR"/>
        </w:rPr>
        <w:t>Nesse contexto, esse fato foi notificado no dia 07 de janeiro de 2020 enquanto uma nova linhagem pertencente ao coronavírus, sendo que a mesma, não era reconhecida em seres humanos até esta data.</w:t>
      </w:r>
      <w:r w:rsidRPr="00A92296">
        <w:rPr>
          <w:rFonts w:ascii="Book Antiqua" w:hAnsi="Book Antiqua" w:cs="Times New Roman"/>
          <w:bCs/>
          <w:noProof/>
          <w:sz w:val="24"/>
          <w:szCs w:val="24"/>
          <w:vertAlign w:val="superscript"/>
          <w:lang w:val="pt-BR" w:eastAsia="pt-BR"/>
        </w:rPr>
        <w:t>3-5</w:t>
      </w:r>
      <w:r w:rsidRPr="00A92296">
        <w:rPr>
          <w:rFonts w:ascii="Book Antiqua" w:hAnsi="Book Antiqua" w:cs="Times New Roman"/>
          <w:bCs/>
          <w:noProof/>
          <w:sz w:val="24"/>
          <w:szCs w:val="24"/>
          <w:lang w:val="pt-BR" w:eastAsia="pt-BR"/>
        </w:rPr>
        <w:t xml:space="preserve"> Já no dia 30 de janeiro 2020, a Organização Mundial da Saúde (OMS), defendeu que este surto se constituiu enquanto ruidoso problema de saúde pública, se constituindo também enquanto uma verdadeira Emergência de Saúde Pública de Importância Internacional (ESPII).</w:t>
      </w:r>
      <w:r w:rsidRPr="00A92296">
        <w:rPr>
          <w:rFonts w:ascii="Book Antiqua" w:hAnsi="Book Antiqua" w:cs="Times New Roman"/>
          <w:bCs/>
          <w:noProof/>
          <w:sz w:val="24"/>
          <w:szCs w:val="24"/>
          <w:vertAlign w:val="superscript"/>
          <w:lang w:val="pt-BR" w:eastAsia="pt-BR"/>
        </w:rPr>
        <w:t>4-5</w:t>
      </w:r>
    </w:p>
    <w:p w14:paraId="495F60E8" w14:textId="330A17A2" w:rsidR="00A92296" w:rsidRPr="00A92296" w:rsidRDefault="00A92296" w:rsidP="00A92296">
      <w:pPr>
        <w:ind w:left="2977" w:right="-433" w:firstLine="425"/>
        <w:jc w:val="both"/>
        <w:rPr>
          <w:rFonts w:ascii="Book Antiqua" w:hAnsi="Book Antiqua" w:cs="Arial"/>
          <w:sz w:val="24"/>
          <w:szCs w:val="24"/>
          <w:lang w:val="pt-BR"/>
        </w:rPr>
      </w:pPr>
      <w:r w:rsidRPr="00BC2899">
        <w:rPr>
          <w:rFonts w:ascii="Book Antiqua" w:hAnsi="Book Antiqua"/>
          <w:b/>
          <w:bCs/>
          <w:noProof/>
          <w:color w:val="000000" w:themeColor="text1"/>
          <w:sz w:val="16"/>
          <w:szCs w:val="16"/>
        </w:rPr>
        <mc:AlternateContent>
          <mc:Choice Requires="wps">
            <w:drawing>
              <wp:anchor distT="0" distB="0" distL="114300" distR="114300" simplePos="0" relativeHeight="251724800" behindDoc="0" locked="0" layoutInCell="1" allowOverlap="1" wp14:anchorId="300A3A65" wp14:editId="319EBD9D">
                <wp:simplePos x="0" y="0"/>
                <wp:positionH relativeFrom="column">
                  <wp:posOffset>-24765</wp:posOffset>
                </wp:positionH>
                <wp:positionV relativeFrom="page">
                  <wp:posOffset>9107170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2CA7C7" w14:textId="48373F00" w:rsidR="0010432E" w:rsidRPr="003D2345" w:rsidRDefault="0010432E" w:rsidP="0010432E">
                            <w:pPr>
                              <w:spacing w:before="8" w:line="237" w:lineRule="auto"/>
                              <w:ind w:left="166" w:hanging="167"/>
                              <w:jc w:val="center"/>
                              <w:rPr>
                                <w:rFonts w:ascii="Book Antiqua" w:hAnsi="Book Antiqua"/>
                                <w:b/>
                                <w:color w:val="000000" w:themeColor="text1"/>
                                <w:w w:val="65"/>
                                <w:sz w:val="15"/>
                                <w:szCs w:val="21"/>
                              </w:rPr>
                            </w:pPr>
                            <w:proofErr w:type="spellStart"/>
                            <w:r w:rsidRPr="003D2345">
                              <w:rPr>
                                <w:rFonts w:ascii="Book Antiqua" w:hAnsi="Book Antiqua"/>
                                <w:b/>
                                <w:color w:val="000000" w:themeColor="text1"/>
                                <w:w w:val="65"/>
                                <w:sz w:val="15"/>
                                <w:szCs w:val="21"/>
                              </w:rPr>
                              <w:t>Recebido</w:t>
                            </w:r>
                            <w:proofErr w:type="spellEnd"/>
                            <w:r w:rsidRPr="003D2345">
                              <w:rPr>
                                <w:rFonts w:ascii="Book Antiqua" w:hAnsi="Book Antiqua"/>
                                <w:b/>
                                <w:color w:val="000000" w:themeColor="text1"/>
                                <w:w w:val="65"/>
                                <w:sz w:val="15"/>
                                <w:szCs w:val="21"/>
                              </w:rPr>
                              <w:t xml:space="preserve">: </w:t>
                            </w:r>
                            <w:r w:rsidR="0015769A">
                              <w:rPr>
                                <w:rFonts w:ascii="Book Antiqua" w:hAnsi="Book Antiqua"/>
                                <w:b/>
                                <w:color w:val="000000" w:themeColor="text1"/>
                                <w:w w:val="65"/>
                                <w:sz w:val="15"/>
                                <w:szCs w:val="21"/>
                              </w:rPr>
                              <w:t>2</w:t>
                            </w:r>
                            <w:r w:rsidRPr="003D2345">
                              <w:rPr>
                                <w:rFonts w:ascii="Book Antiqua" w:hAnsi="Book Antiqua"/>
                                <w:b/>
                                <w:color w:val="000000" w:themeColor="text1"/>
                                <w:w w:val="65"/>
                                <w:sz w:val="15"/>
                                <w:szCs w:val="21"/>
                              </w:rPr>
                              <w:t>2/</w:t>
                            </w:r>
                            <w:r>
                              <w:rPr>
                                <w:rFonts w:ascii="Book Antiqua" w:hAnsi="Book Antiqua"/>
                                <w:b/>
                                <w:color w:val="000000" w:themeColor="text1"/>
                                <w:w w:val="65"/>
                                <w:sz w:val="15"/>
                                <w:szCs w:val="21"/>
                              </w:rPr>
                              <w:t>07</w:t>
                            </w:r>
                            <w:r w:rsidRPr="003D2345">
                              <w:rPr>
                                <w:rFonts w:ascii="Book Antiqua" w:hAnsi="Book Antiqua"/>
                                <w:b/>
                                <w:color w:val="000000" w:themeColor="text1"/>
                                <w:w w:val="65"/>
                                <w:sz w:val="15"/>
                                <w:szCs w:val="21"/>
                              </w:rPr>
                              <w:t>/202</w:t>
                            </w:r>
                            <w:r>
                              <w:rPr>
                                <w:rFonts w:ascii="Book Antiqua" w:hAnsi="Book Antiqua"/>
                                <w:b/>
                                <w:color w:val="000000" w:themeColor="text1"/>
                                <w:w w:val="65"/>
                                <w:sz w:val="15"/>
                                <w:szCs w:val="21"/>
                              </w:rPr>
                              <w:t>1</w:t>
                            </w:r>
                          </w:p>
                          <w:p w14:paraId="452D6BD0" w14:textId="77777777" w:rsidR="0010432E" w:rsidRPr="003D2345" w:rsidRDefault="0010432E" w:rsidP="0010432E">
                            <w:pPr>
                              <w:spacing w:before="8" w:line="237" w:lineRule="auto"/>
                              <w:ind w:left="166" w:hanging="167"/>
                              <w:jc w:val="center"/>
                              <w:rPr>
                                <w:rFonts w:ascii="Book Antiqua" w:hAnsi="Book Antiqua"/>
                                <w:b/>
                                <w:color w:val="000000" w:themeColor="text1"/>
                                <w:sz w:val="15"/>
                                <w:szCs w:val="21"/>
                              </w:rPr>
                            </w:pPr>
                            <w:proofErr w:type="spellStart"/>
                            <w:r w:rsidRPr="003D2345">
                              <w:rPr>
                                <w:rFonts w:ascii="Book Antiqua" w:hAnsi="Book Antiqua"/>
                                <w:b/>
                                <w:color w:val="000000" w:themeColor="text1"/>
                                <w:w w:val="65"/>
                                <w:sz w:val="15"/>
                                <w:szCs w:val="21"/>
                              </w:rPr>
                              <w:t>Aprovado</w:t>
                            </w:r>
                            <w:proofErr w:type="spellEnd"/>
                            <w:r w:rsidRPr="003D2345">
                              <w:rPr>
                                <w:rFonts w:ascii="Book Antiqua" w:hAnsi="Book Antiqua"/>
                                <w:b/>
                                <w:color w:val="000000" w:themeColor="text1"/>
                                <w:w w:val="65"/>
                                <w:sz w:val="15"/>
                                <w:szCs w:val="21"/>
                              </w:rPr>
                              <w:t xml:space="preserve">: </w:t>
                            </w:r>
                            <w:r>
                              <w:rPr>
                                <w:rFonts w:ascii="Book Antiqua" w:hAnsi="Book Antiqua"/>
                                <w:b/>
                                <w:color w:val="000000" w:themeColor="text1"/>
                                <w:w w:val="65"/>
                                <w:sz w:val="15"/>
                                <w:szCs w:val="21"/>
                              </w:rPr>
                              <w:t>1</w:t>
                            </w:r>
                            <w:r w:rsidRPr="003D2345">
                              <w:rPr>
                                <w:rFonts w:ascii="Book Antiqua" w:hAnsi="Book Antiqua"/>
                                <w:b/>
                                <w:color w:val="000000" w:themeColor="text1"/>
                                <w:w w:val="65"/>
                                <w:sz w:val="15"/>
                                <w:szCs w:val="21"/>
                              </w:rPr>
                              <w:t>9/</w:t>
                            </w:r>
                            <w:r>
                              <w:rPr>
                                <w:rFonts w:ascii="Book Antiqua" w:hAnsi="Book Antiqua"/>
                                <w:b/>
                                <w:color w:val="000000" w:themeColor="text1"/>
                                <w:w w:val="65"/>
                                <w:sz w:val="15"/>
                                <w:szCs w:val="21"/>
                              </w:rPr>
                              <w:t>09</w:t>
                            </w:r>
                            <w:r w:rsidRPr="003D2345">
                              <w:rPr>
                                <w:rFonts w:ascii="Book Antiqua" w:hAnsi="Book Antiqua"/>
                                <w:b/>
                                <w:color w:val="000000" w:themeColor="text1"/>
                                <w:w w:val="65"/>
                                <w:sz w:val="15"/>
                                <w:szCs w:val="21"/>
                              </w:rPr>
                              <w:t>/202</w:t>
                            </w:r>
                            <w:r>
                              <w:rPr>
                                <w:rFonts w:ascii="Book Antiqua" w:hAnsi="Book Antiqua"/>
                                <w:b/>
                                <w:color w:val="000000" w:themeColor="text1"/>
                                <w:w w:val="65"/>
                                <w:sz w:val="15"/>
                                <w:szCs w:val="21"/>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A3A65" id="Text Box 6" o:spid="_x0000_s1028" type="#_x0000_t202" style="position:absolute;left:0;text-align:left;margin-left:-1.95pt;margin-top:717.1pt;width:104.35pt;height:3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CcQw6E5AAAABEBAAAPAAAAAAAAAAAAAAAAAEYEAABk&#13;&#10;cnMvZG93bnJldi54bWxQSwUGAAAAAAQABADzAAAAVwUAAAAA&#13;&#10;" filled="f" stroked="f">
                <v:textbox inset="0,0,0,0">
                  <w:txbxContent>
                    <w:p w14:paraId="4D2CA7C7" w14:textId="48373F00" w:rsidR="0010432E" w:rsidRPr="003D2345" w:rsidRDefault="0010432E" w:rsidP="0010432E">
                      <w:pPr>
                        <w:spacing w:before="8" w:line="237" w:lineRule="auto"/>
                        <w:ind w:left="166" w:hanging="167"/>
                        <w:jc w:val="center"/>
                        <w:rPr>
                          <w:rFonts w:ascii="Book Antiqua" w:hAnsi="Book Antiqua"/>
                          <w:b/>
                          <w:color w:val="000000" w:themeColor="text1"/>
                          <w:w w:val="65"/>
                          <w:sz w:val="15"/>
                          <w:szCs w:val="21"/>
                        </w:rPr>
                      </w:pPr>
                      <w:proofErr w:type="spellStart"/>
                      <w:r w:rsidRPr="003D2345">
                        <w:rPr>
                          <w:rFonts w:ascii="Book Antiqua" w:hAnsi="Book Antiqua"/>
                          <w:b/>
                          <w:color w:val="000000" w:themeColor="text1"/>
                          <w:w w:val="65"/>
                          <w:sz w:val="15"/>
                          <w:szCs w:val="21"/>
                        </w:rPr>
                        <w:t>Recebido</w:t>
                      </w:r>
                      <w:proofErr w:type="spellEnd"/>
                      <w:r w:rsidRPr="003D2345">
                        <w:rPr>
                          <w:rFonts w:ascii="Book Antiqua" w:hAnsi="Book Antiqua"/>
                          <w:b/>
                          <w:color w:val="000000" w:themeColor="text1"/>
                          <w:w w:val="65"/>
                          <w:sz w:val="15"/>
                          <w:szCs w:val="21"/>
                        </w:rPr>
                        <w:t xml:space="preserve">: </w:t>
                      </w:r>
                      <w:r w:rsidR="0015769A">
                        <w:rPr>
                          <w:rFonts w:ascii="Book Antiqua" w:hAnsi="Book Antiqua"/>
                          <w:b/>
                          <w:color w:val="000000" w:themeColor="text1"/>
                          <w:w w:val="65"/>
                          <w:sz w:val="15"/>
                          <w:szCs w:val="21"/>
                        </w:rPr>
                        <w:t>2</w:t>
                      </w:r>
                      <w:r w:rsidRPr="003D2345">
                        <w:rPr>
                          <w:rFonts w:ascii="Book Antiqua" w:hAnsi="Book Antiqua"/>
                          <w:b/>
                          <w:color w:val="000000" w:themeColor="text1"/>
                          <w:w w:val="65"/>
                          <w:sz w:val="15"/>
                          <w:szCs w:val="21"/>
                        </w:rPr>
                        <w:t>2/</w:t>
                      </w:r>
                      <w:r>
                        <w:rPr>
                          <w:rFonts w:ascii="Book Antiqua" w:hAnsi="Book Antiqua"/>
                          <w:b/>
                          <w:color w:val="000000" w:themeColor="text1"/>
                          <w:w w:val="65"/>
                          <w:sz w:val="15"/>
                          <w:szCs w:val="21"/>
                        </w:rPr>
                        <w:t>07</w:t>
                      </w:r>
                      <w:r w:rsidRPr="003D2345">
                        <w:rPr>
                          <w:rFonts w:ascii="Book Antiqua" w:hAnsi="Book Antiqua"/>
                          <w:b/>
                          <w:color w:val="000000" w:themeColor="text1"/>
                          <w:w w:val="65"/>
                          <w:sz w:val="15"/>
                          <w:szCs w:val="21"/>
                        </w:rPr>
                        <w:t>/202</w:t>
                      </w:r>
                      <w:r>
                        <w:rPr>
                          <w:rFonts w:ascii="Book Antiqua" w:hAnsi="Book Antiqua"/>
                          <w:b/>
                          <w:color w:val="000000" w:themeColor="text1"/>
                          <w:w w:val="65"/>
                          <w:sz w:val="15"/>
                          <w:szCs w:val="21"/>
                        </w:rPr>
                        <w:t>1</w:t>
                      </w:r>
                    </w:p>
                    <w:p w14:paraId="452D6BD0" w14:textId="77777777" w:rsidR="0010432E" w:rsidRPr="003D2345" w:rsidRDefault="0010432E" w:rsidP="0010432E">
                      <w:pPr>
                        <w:spacing w:before="8" w:line="237" w:lineRule="auto"/>
                        <w:ind w:left="166" w:hanging="167"/>
                        <w:jc w:val="center"/>
                        <w:rPr>
                          <w:rFonts w:ascii="Book Antiqua" w:hAnsi="Book Antiqua"/>
                          <w:b/>
                          <w:color w:val="000000" w:themeColor="text1"/>
                          <w:sz w:val="15"/>
                          <w:szCs w:val="21"/>
                        </w:rPr>
                      </w:pPr>
                      <w:proofErr w:type="spellStart"/>
                      <w:r w:rsidRPr="003D2345">
                        <w:rPr>
                          <w:rFonts w:ascii="Book Antiqua" w:hAnsi="Book Antiqua"/>
                          <w:b/>
                          <w:color w:val="000000" w:themeColor="text1"/>
                          <w:w w:val="65"/>
                          <w:sz w:val="15"/>
                          <w:szCs w:val="21"/>
                        </w:rPr>
                        <w:t>Aprovado</w:t>
                      </w:r>
                      <w:proofErr w:type="spellEnd"/>
                      <w:r w:rsidRPr="003D2345">
                        <w:rPr>
                          <w:rFonts w:ascii="Book Antiqua" w:hAnsi="Book Antiqua"/>
                          <w:b/>
                          <w:color w:val="000000" w:themeColor="text1"/>
                          <w:w w:val="65"/>
                          <w:sz w:val="15"/>
                          <w:szCs w:val="21"/>
                        </w:rPr>
                        <w:t xml:space="preserve">: </w:t>
                      </w:r>
                      <w:r>
                        <w:rPr>
                          <w:rFonts w:ascii="Book Antiqua" w:hAnsi="Book Antiqua"/>
                          <w:b/>
                          <w:color w:val="000000" w:themeColor="text1"/>
                          <w:w w:val="65"/>
                          <w:sz w:val="15"/>
                          <w:szCs w:val="21"/>
                        </w:rPr>
                        <w:t>1</w:t>
                      </w:r>
                      <w:r w:rsidRPr="003D2345">
                        <w:rPr>
                          <w:rFonts w:ascii="Book Antiqua" w:hAnsi="Book Antiqua"/>
                          <w:b/>
                          <w:color w:val="000000" w:themeColor="text1"/>
                          <w:w w:val="65"/>
                          <w:sz w:val="15"/>
                          <w:szCs w:val="21"/>
                        </w:rPr>
                        <w:t>9/</w:t>
                      </w:r>
                      <w:r>
                        <w:rPr>
                          <w:rFonts w:ascii="Book Antiqua" w:hAnsi="Book Antiqua"/>
                          <w:b/>
                          <w:color w:val="000000" w:themeColor="text1"/>
                          <w:w w:val="65"/>
                          <w:sz w:val="15"/>
                          <w:szCs w:val="21"/>
                        </w:rPr>
                        <w:t>09</w:t>
                      </w:r>
                      <w:r w:rsidRPr="003D2345">
                        <w:rPr>
                          <w:rFonts w:ascii="Book Antiqua" w:hAnsi="Book Antiqua"/>
                          <w:b/>
                          <w:color w:val="000000" w:themeColor="text1"/>
                          <w:w w:val="65"/>
                          <w:sz w:val="15"/>
                          <w:szCs w:val="21"/>
                        </w:rPr>
                        <w:t>/202</w:t>
                      </w:r>
                      <w:r>
                        <w:rPr>
                          <w:rFonts w:ascii="Book Antiqua" w:hAnsi="Book Antiqua"/>
                          <w:b/>
                          <w:color w:val="000000" w:themeColor="text1"/>
                          <w:w w:val="65"/>
                          <w:sz w:val="15"/>
                          <w:szCs w:val="21"/>
                        </w:rPr>
                        <w:t>1</w:t>
                      </w:r>
                    </w:p>
                  </w:txbxContent>
                </v:textbox>
                <w10:wrap anchory="page"/>
              </v:shape>
            </w:pict>
          </mc:Fallback>
        </mc:AlternateContent>
      </w:r>
      <w:r w:rsidRPr="00A92296">
        <w:rPr>
          <w:rFonts w:ascii="Book Antiqua" w:hAnsi="Book Antiqua"/>
          <w:sz w:val="24"/>
          <w:szCs w:val="24"/>
          <w:lang w:val="pt-BR"/>
        </w:rPr>
        <w:t xml:space="preserve"> Em 11 de fevereiro de 2020, foi dada a designação de SARS-CoV-2, pois, ele foi responsável por causar a enfermidade que ficou conhecida enquanto COVID-19.</w:t>
      </w:r>
      <w:r w:rsidRPr="00A92296">
        <w:rPr>
          <w:rFonts w:ascii="Book Antiqua" w:hAnsi="Book Antiqua"/>
          <w:sz w:val="24"/>
          <w:szCs w:val="24"/>
          <w:vertAlign w:val="superscript"/>
          <w:lang w:val="pt-BR"/>
        </w:rPr>
        <w:t xml:space="preserve">4,5,6 </w:t>
      </w:r>
      <w:r w:rsidRPr="00A92296">
        <w:rPr>
          <w:rFonts w:ascii="Book Antiqua" w:hAnsi="Book Antiqua"/>
          <w:color w:val="000000"/>
          <w:sz w:val="24"/>
          <w:szCs w:val="24"/>
          <w:lang w:val="pt-BR"/>
        </w:rPr>
        <w:t>No dia 26 de fevereiro de 2020, foi realizada a primeira notificação de caso confirmado no Brasil pelo Ministério da Saúde (MS) do COVID-19 e, no dia 11 de março do mesmo ano, a OMS caracterizou o COVID-19 enquanto pandemia, comunicando a todas as nações informações atualizadas sobre a complexidade e magnitude deste novo fenômeno.</w:t>
      </w:r>
      <w:r w:rsidRPr="00A92296">
        <w:rPr>
          <w:rFonts w:ascii="Book Antiqua" w:hAnsi="Book Antiqua"/>
          <w:color w:val="000000"/>
          <w:sz w:val="24"/>
          <w:szCs w:val="24"/>
          <w:vertAlign w:val="superscript"/>
          <w:lang w:val="pt-BR"/>
        </w:rPr>
        <w:t>6,7,8</w:t>
      </w:r>
      <w:r w:rsidRPr="00A92296">
        <w:rPr>
          <w:rFonts w:ascii="Book Antiqua" w:hAnsi="Book Antiqua"/>
          <w:color w:val="000000"/>
          <w:sz w:val="24"/>
          <w:szCs w:val="24"/>
          <w:lang w:val="pt-BR"/>
        </w:rPr>
        <w:t xml:space="preserve">  </w:t>
      </w:r>
    </w:p>
    <w:p w14:paraId="2B54529B" w14:textId="6C07A706" w:rsidR="0010432E" w:rsidRDefault="0010432E"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7C9F8311" w14:textId="0E7426FA" w:rsidR="00A92296"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19080BC8" w14:textId="64B8ABA8" w:rsidR="00A92296"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1B9E281F" w14:textId="1D75E9CE" w:rsidR="00A92296"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4F9754AF" w14:textId="7B989709" w:rsidR="00A92296"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27E72FD4" w14:textId="6B229FB8" w:rsidR="00A92296"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2A564F87" w14:textId="77777777" w:rsidR="00A92296" w:rsidRPr="0010432E" w:rsidRDefault="00A92296" w:rsidP="0010432E">
      <w:pPr>
        <w:tabs>
          <w:tab w:val="left" w:pos="3686"/>
        </w:tabs>
        <w:adjustRightInd w:val="0"/>
        <w:ind w:left="2977" w:right="-433" w:firstLine="425"/>
        <w:jc w:val="both"/>
        <w:rPr>
          <w:rFonts w:ascii="Book Antiqua" w:hAnsi="Book Antiqua"/>
          <w:color w:val="000000" w:themeColor="text1"/>
          <w:sz w:val="24"/>
          <w:szCs w:val="24"/>
          <w:lang w:val="pt-BR"/>
        </w:rPr>
      </w:pPr>
    </w:p>
    <w:p w14:paraId="5B992892" w14:textId="5FA74C8B" w:rsidR="00A92296" w:rsidRPr="00A92296" w:rsidRDefault="00A92296" w:rsidP="00A92296">
      <w:pPr>
        <w:ind w:firstLine="708"/>
        <w:jc w:val="both"/>
        <w:rPr>
          <w:rFonts w:ascii="Book Antiqua" w:hAnsi="Book Antiqua" w:cs="Arial"/>
          <w:sz w:val="24"/>
          <w:szCs w:val="24"/>
          <w:lang w:val="pt-BR"/>
        </w:rPr>
      </w:pPr>
      <w:r w:rsidRPr="00A92296">
        <w:rPr>
          <w:rFonts w:ascii="Book Antiqua" w:hAnsi="Book Antiqua" w:cs="Arial"/>
          <w:sz w:val="24"/>
          <w:szCs w:val="24"/>
          <w:lang w:val="pt-BR"/>
        </w:rPr>
        <w:t>Segundo o MS as classes de coronavírus mais identificadas até a presente data são o “alfa coronavírus HCoV-229E”, o “alfa coronavírus HCoV-NL63”, o “beta coronavírus HCoV-OC43”, o “beta coronavírus HCoV-HKU1”, o “</w:t>
      </w:r>
      <w:proofErr w:type="spellStart"/>
      <w:r w:rsidRPr="00A92296">
        <w:rPr>
          <w:rFonts w:ascii="Book Antiqua" w:hAnsi="Book Antiqua" w:cs="Arial"/>
          <w:sz w:val="24"/>
          <w:szCs w:val="24"/>
          <w:lang w:val="pt-BR"/>
        </w:rPr>
        <w:t>SARS-CoV</w:t>
      </w:r>
      <w:proofErr w:type="spellEnd"/>
      <w:r w:rsidRPr="00A92296">
        <w:rPr>
          <w:rFonts w:ascii="Book Antiqua" w:hAnsi="Book Antiqua" w:cs="Arial"/>
          <w:sz w:val="24"/>
          <w:szCs w:val="24"/>
          <w:lang w:val="pt-BR"/>
        </w:rPr>
        <w:t>”, que foi identificado enquanto o causador da síndrome respiratória aguda grave (SARS), o “MERS-</w:t>
      </w:r>
      <w:proofErr w:type="spellStart"/>
      <w:r w:rsidRPr="00A92296">
        <w:rPr>
          <w:rFonts w:ascii="Book Antiqua" w:hAnsi="Book Antiqua" w:cs="Arial"/>
          <w:sz w:val="24"/>
          <w:szCs w:val="24"/>
          <w:lang w:val="pt-BR"/>
        </w:rPr>
        <w:t>CoV</w:t>
      </w:r>
      <w:proofErr w:type="spellEnd"/>
      <w:r w:rsidRPr="00A92296">
        <w:rPr>
          <w:rFonts w:ascii="Book Antiqua" w:hAnsi="Book Antiqua" w:cs="Arial"/>
          <w:sz w:val="24"/>
          <w:szCs w:val="24"/>
          <w:lang w:val="pt-BR"/>
        </w:rPr>
        <w:t>”, que foi identificado enquanto o causador da síndrome respiratória do Oriente Médio (MERS) e ainda o  SARSCoV-2.</w:t>
      </w:r>
      <w:r w:rsidRPr="00A92296">
        <w:rPr>
          <w:rFonts w:ascii="Book Antiqua" w:hAnsi="Book Antiqua" w:cs="Arial"/>
          <w:sz w:val="24"/>
          <w:szCs w:val="24"/>
          <w:vertAlign w:val="superscript"/>
          <w:lang w:val="pt-BR"/>
        </w:rPr>
        <w:t>9</w:t>
      </w:r>
      <w:r w:rsidRPr="00A92296">
        <w:rPr>
          <w:rFonts w:ascii="Book Antiqua" w:hAnsi="Book Antiqua" w:cs="Arial"/>
          <w:sz w:val="24"/>
          <w:szCs w:val="24"/>
          <w:lang w:val="pt-BR"/>
        </w:rPr>
        <w:t xml:space="preserve"> </w:t>
      </w:r>
      <w:r w:rsidRPr="00A92296">
        <w:rPr>
          <w:rFonts w:ascii="Book Antiqua" w:hAnsi="Book Antiqua"/>
          <w:sz w:val="24"/>
          <w:szCs w:val="24"/>
          <w:lang w:val="pt-BR"/>
        </w:rPr>
        <w:t>Em relação aos diferentes tipos  de classificação das referidas variantes do COVID-19, a OMS teve a iniciativa de reuniu uma agremiação de especialistas, que instituiu as nomenclaturas a serem usadas para designação do que é entendido enquanto as “Variantes de Interesse” (VOI) e as “Variantes de Preocupação” (VOC), empregando para esta ação, letras do alfabeto grego, como  por exemplo, alpha (</w:t>
      </w:r>
      <w:r w:rsidRPr="0098113D">
        <w:rPr>
          <w:rStyle w:val="hgkelc"/>
          <w:rFonts w:ascii="Book Antiqua" w:hAnsi="Book Antiqua"/>
          <w:sz w:val="24"/>
          <w:szCs w:val="24"/>
        </w:rPr>
        <w:t>α</w:t>
      </w:r>
      <w:r w:rsidRPr="00A92296">
        <w:rPr>
          <w:rStyle w:val="hgkelc"/>
          <w:rFonts w:ascii="Book Antiqua" w:hAnsi="Book Antiqua"/>
          <w:b/>
          <w:bCs/>
          <w:sz w:val="24"/>
          <w:szCs w:val="24"/>
          <w:lang w:val="pt-BR"/>
        </w:rPr>
        <w:t>)</w:t>
      </w:r>
      <w:r w:rsidRPr="00A92296">
        <w:rPr>
          <w:rFonts w:ascii="Book Antiqua" w:hAnsi="Book Antiqua"/>
          <w:sz w:val="24"/>
          <w:szCs w:val="24"/>
          <w:lang w:val="pt-BR"/>
        </w:rPr>
        <w:t>, beta (</w:t>
      </w:r>
      <w:r w:rsidRPr="0098113D">
        <w:rPr>
          <w:rStyle w:val="hgkelc"/>
          <w:rFonts w:ascii="Book Antiqua" w:hAnsi="Book Antiqua"/>
          <w:sz w:val="24"/>
          <w:szCs w:val="24"/>
        </w:rPr>
        <w:t>β</w:t>
      </w:r>
      <w:r w:rsidRPr="00A92296">
        <w:rPr>
          <w:rStyle w:val="hgkelc"/>
          <w:rFonts w:ascii="Book Antiqua" w:hAnsi="Book Antiqua"/>
          <w:sz w:val="24"/>
          <w:szCs w:val="24"/>
          <w:lang w:val="pt-BR"/>
        </w:rPr>
        <w:t>)</w:t>
      </w:r>
      <w:r w:rsidRPr="00A92296">
        <w:rPr>
          <w:rFonts w:ascii="Book Antiqua" w:hAnsi="Book Antiqua"/>
          <w:sz w:val="24"/>
          <w:szCs w:val="24"/>
          <w:lang w:val="pt-BR"/>
        </w:rPr>
        <w:t>, delta (</w:t>
      </w:r>
      <w:r w:rsidRPr="0098113D">
        <w:rPr>
          <w:rFonts w:ascii="Book Antiqua" w:hAnsi="Book Antiqua"/>
          <w:sz w:val="24"/>
          <w:szCs w:val="24"/>
        </w:rPr>
        <w:t>Δ</w:t>
      </w:r>
      <w:r w:rsidRPr="00A92296">
        <w:rPr>
          <w:rFonts w:ascii="Book Antiqua" w:hAnsi="Book Antiqua"/>
          <w:sz w:val="24"/>
          <w:szCs w:val="24"/>
          <w:lang w:val="pt-BR"/>
        </w:rPr>
        <w:t xml:space="preserve"> ou </w:t>
      </w:r>
      <w:r w:rsidRPr="0098113D">
        <w:rPr>
          <w:rFonts w:ascii="Book Antiqua" w:hAnsi="Book Antiqua"/>
          <w:sz w:val="24"/>
          <w:szCs w:val="24"/>
        </w:rPr>
        <w:t>δ</w:t>
      </w:r>
      <w:r w:rsidRPr="00A92296">
        <w:rPr>
          <w:rFonts w:ascii="Book Antiqua" w:hAnsi="Book Antiqua"/>
          <w:sz w:val="24"/>
          <w:szCs w:val="24"/>
          <w:lang w:val="pt-BR"/>
        </w:rPr>
        <w:t xml:space="preserve">), </w:t>
      </w:r>
      <w:proofErr w:type="spellStart"/>
      <w:r w:rsidRPr="00A92296">
        <w:rPr>
          <w:rFonts w:ascii="Book Antiqua" w:hAnsi="Book Antiqua"/>
          <w:sz w:val="24"/>
          <w:szCs w:val="24"/>
          <w:lang w:val="pt-BR"/>
        </w:rPr>
        <w:t>gamma</w:t>
      </w:r>
      <w:proofErr w:type="spellEnd"/>
      <w:r w:rsidRPr="00A92296">
        <w:rPr>
          <w:rFonts w:ascii="Book Antiqua" w:hAnsi="Book Antiqua"/>
          <w:sz w:val="24"/>
          <w:szCs w:val="24"/>
          <w:lang w:val="pt-BR"/>
        </w:rPr>
        <w:t xml:space="preserve"> (</w:t>
      </w:r>
      <w:r w:rsidRPr="0098113D">
        <w:rPr>
          <w:rFonts w:ascii="Book Antiqua" w:hAnsi="Book Antiqua"/>
          <w:sz w:val="24"/>
          <w:szCs w:val="24"/>
        </w:rPr>
        <w:t>Γ</w:t>
      </w:r>
      <w:r w:rsidRPr="00A92296">
        <w:rPr>
          <w:rFonts w:ascii="Book Antiqua" w:hAnsi="Book Antiqua"/>
          <w:sz w:val="24"/>
          <w:szCs w:val="24"/>
          <w:lang w:val="pt-BR"/>
        </w:rPr>
        <w:t xml:space="preserve"> ou </w:t>
      </w:r>
      <w:r w:rsidRPr="0098113D">
        <w:rPr>
          <w:rFonts w:ascii="Book Antiqua" w:hAnsi="Book Antiqua"/>
          <w:sz w:val="24"/>
          <w:szCs w:val="24"/>
        </w:rPr>
        <w:t>γ</w:t>
      </w:r>
      <w:r w:rsidRPr="00A92296">
        <w:rPr>
          <w:rFonts w:ascii="Book Antiqua" w:hAnsi="Book Antiqua"/>
          <w:sz w:val="24"/>
          <w:szCs w:val="24"/>
          <w:lang w:val="pt-BR"/>
        </w:rPr>
        <w:t xml:space="preserve">) e </w:t>
      </w:r>
      <w:proofErr w:type="spellStart"/>
      <w:r w:rsidRPr="00A92296">
        <w:rPr>
          <w:rFonts w:ascii="Book Antiqua" w:eastAsia="Times New Roman" w:hAnsi="Book Antiqua" w:cs="Times New Roman"/>
          <w:color w:val="000000"/>
          <w:sz w:val="24"/>
          <w:szCs w:val="24"/>
          <w:lang w:val="pt-BR" w:eastAsia="pt-BR"/>
        </w:rPr>
        <w:t>ômicron</w:t>
      </w:r>
      <w:proofErr w:type="spellEnd"/>
      <w:r w:rsidRPr="00A92296">
        <w:rPr>
          <w:rFonts w:ascii="Book Antiqua" w:eastAsia="Times New Roman" w:hAnsi="Book Antiqua" w:cs="Times New Roman"/>
          <w:color w:val="000000"/>
          <w:sz w:val="24"/>
          <w:szCs w:val="24"/>
          <w:lang w:val="pt-BR" w:eastAsia="pt-BR"/>
        </w:rPr>
        <w:t xml:space="preserve"> (</w:t>
      </w:r>
      <w:r w:rsidRPr="0098113D">
        <w:rPr>
          <w:rFonts w:ascii="Book Antiqua" w:hAnsi="Book Antiqua"/>
          <w:sz w:val="24"/>
          <w:szCs w:val="24"/>
        </w:rPr>
        <w:t>Ο</w:t>
      </w:r>
      <w:r w:rsidRPr="00A92296">
        <w:rPr>
          <w:rFonts w:ascii="Book Antiqua" w:hAnsi="Book Antiqua"/>
          <w:sz w:val="24"/>
          <w:szCs w:val="24"/>
          <w:lang w:val="pt-BR"/>
        </w:rPr>
        <w:t xml:space="preserve"> ou </w:t>
      </w:r>
      <w:r w:rsidRPr="0098113D">
        <w:rPr>
          <w:rFonts w:ascii="Book Antiqua" w:hAnsi="Book Antiqua"/>
          <w:sz w:val="24"/>
          <w:szCs w:val="24"/>
        </w:rPr>
        <w:t>ο</w:t>
      </w:r>
      <w:r w:rsidRPr="00A92296">
        <w:rPr>
          <w:rFonts w:ascii="Book Antiqua" w:hAnsi="Book Antiqua"/>
          <w:sz w:val="24"/>
          <w:szCs w:val="24"/>
          <w:lang w:val="pt-BR"/>
        </w:rPr>
        <w:t>)</w:t>
      </w:r>
      <w:r w:rsidRPr="00A92296">
        <w:rPr>
          <w:rFonts w:ascii="Book Antiqua" w:eastAsia="Times New Roman" w:hAnsi="Book Antiqua" w:cs="Times New Roman"/>
          <w:color w:val="000000"/>
          <w:sz w:val="24"/>
          <w:szCs w:val="24"/>
          <w:lang w:val="pt-BR" w:eastAsia="pt-BR"/>
        </w:rPr>
        <w:t>.</w:t>
      </w:r>
      <w:r w:rsidRPr="00A92296">
        <w:rPr>
          <w:rFonts w:ascii="Book Antiqua" w:eastAsia="Times New Roman" w:hAnsi="Book Antiqua" w:cs="Times New Roman"/>
          <w:color w:val="000000"/>
          <w:sz w:val="24"/>
          <w:szCs w:val="24"/>
          <w:vertAlign w:val="superscript"/>
          <w:lang w:val="pt-BR" w:eastAsia="pt-BR"/>
        </w:rPr>
        <w:t>10,</w:t>
      </w:r>
      <w:r>
        <w:rPr>
          <w:rFonts w:ascii="Book Antiqua" w:eastAsia="Times New Roman" w:hAnsi="Book Antiqua" w:cs="Times New Roman"/>
          <w:color w:val="000000"/>
          <w:sz w:val="24"/>
          <w:szCs w:val="24"/>
          <w:vertAlign w:val="superscript"/>
          <w:lang w:val="pt-BR" w:eastAsia="pt-BR"/>
        </w:rPr>
        <w:t>-1</w:t>
      </w:r>
      <w:r w:rsidRPr="00A92296">
        <w:rPr>
          <w:rFonts w:ascii="Book Antiqua" w:eastAsia="Times New Roman" w:hAnsi="Book Antiqua" w:cs="Times New Roman"/>
          <w:color w:val="000000"/>
          <w:sz w:val="24"/>
          <w:szCs w:val="24"/>
          <w:vertAlign w:val="superscript"/>
          <w:lang w:val="pt-BR" w:eastAsia="pt-BR"/>
        </w:rPr>
        <w:t>1</w:t>
      </w:r>
    </w:p>
    <w:p w14:paraId="1DB65E28" w14:textId="77777777" w:rsidR="00A92296" w:rsidRPr="00A92296" w:rsidRDefault="00A92296" w:rsidP="00A92296">
      <w:pPr>
        <w:ind w:firstLine="708"/>
        <w:jc w:val="both"/>
        <w:rPr>
          <w:rFonts w:ascii="Book Antiqua" w:hAnsi="Book Antiqua"/>
          <w:sz w:val="24"/>
          <w:szCs w:val="24"/>
          <w:vertAlign w:val="superscript"/>
          <w:lang w:val="pt-BR"/>
        </w:rPr>
      </w:pPr>
      <w:r w:rsidRPr="00A92296">
        <w:rPr>
          <w:rFonts w:ascii="Book Antiqua" w:hAnsi="Book Antiqua"/>
          <w:sz w:val="24"/>
          <w:szCs w:val="24"/>
          <w:lang w:val="pt-BR"/>
        </w:rPr>
        <w:t xml:space="preserve">No que se refere as VOC </w:t>
      </w:r>
      <w:r w:rsidRPr="00A92296">
        <w:rPr>
          <w:rFonts w:ascii="Book Antiqua" w:eastAsia="Times New Roman" w:hAnsi="Book Antiqua" w:cs="Times New Roman"/>
          <w:sz w:val="24"/>
          <w:szCs w:val="24"/>
          <w:lang w:val="pt-BR" w:eastAsia="pt-BR"/>
        </w:rPr>
        <w:t>do SARS-CoV-2</w:t>
      </w:r>
      <w:r w:rsidRPr="00A92296">
        <w:rPr>
          <w:rFonts w:ascii="Book Antiqua" w:hAnsi="Book Antiqua"/>
          <w:sz w:val="24"/>
          <w:szCs w:val="24"/>
          <w:lang w:val="pt-BR"/>
        </w:rPr>
        <w:t>, às mesmas recebem esta designação, pois, elas possuem a possibilidade de aumento na frequência em sua virulência, das mudanças em sua apresentação clínica, aumento da transmissibilidade ou alteração prejudicial do COVID-19, ou ainda, na redução de sua eficácia nas medidas sociais e de diagnóstico, saúde pública ou das terapias acessíveis.</w:t>
      </w:r>
      <w:r w:rsidRPr="00A92296">
        <w:rPr>
          <w:rFonts w:ascii="Book Antiqua" w:hAnsi="Book Antiqua"/>
          <w:sz w:val="24"/>
          <w:szCs w:val="24"/>
          <w:vertAlign w:val="superscript"/>
          <w:lang w:val="pt-BR"/>
        </w:rPr>
        <w:t xml:space="preserve">10,11 </w:t>
      </w:r>
      <w:r w:rsidRPr="00A92296">
        <w:rPr>
          <w:rFonts w:ascii="Book Antiqua" w:hAnsi="Book Antiqua"/>
          <w:sz w:val="24"/>
          <w:szCs w:val="24"/>
          <w:lang w:val="pt-BR"/>
        </w:rPr>
        <w:t xml:space="preserve"> Já as VOI possuem essa designação por conta da mesma ter causado transmissão comunitária de múltiplos casos de COVID-19, e também, do seu genoma ter sofrido mutações que mudaram o seu fenótipo viral, além de ser necessário ser detectada em várias nações.</w:t>
      </w:r>
      <w:r w:rsidRPr="00A92296">
        <w:rPr>
          <w:rFonts w:ascii="Book Antiqua" w:hAnsi="Book Antiqua"/>
          <w:sz w:val="24"/>
          <w:szCs w:val="24"/>
          <w:vertAlign w:val="superscript"/>
          <w:lang w:val="pt-BR"/>
        </w:rPr>
        <w:t>10,11</w:t>
      </w:r>
    </w:p>
    <w:p w14:paraId="7846D455" w14:textId="77777777" w:rsidR="00A92296" w:rsidRPr="00A92296" w:rsidRDefault="00A92296" w:rsidP="00A92296">
      <w:pPr>
        <w:ind w:firstLine="708"/>
        <w:jc w:val="both"/>
        <w:rPr>
          <w:rFonts w:ascii="Book Antiqua" w:hAnsi="Book Antiqua"/>
          <w:sz w:val="24"/>
          <w:szCs w:val="24"/>
          <w:vertAlign w:val="superscript"/>
          <w:lang w:val="pt-BR"/>
        </w:rPr>
      </w:pPr>
      <w:r w:rsidRPr="00A92296">
        <w:rPr>
          <w:rFonts w:ascii="Book Antiqua" w:hAnsi="Book Antiqua"/>
          <w:sz w:val="24"/>
          <w:szCs w:val="24"/>
          <w:lang w:val="pt-BR"/>
        </w:rPr>
        <w:t xml:space="preserve">Outra importante questão que vem a caracterizar a VOI é que a mesma, pode ser classificada por meio de realização de avaliação pelo </w:t>
      </w:r>
      <w:r w:rsidRPr="00A92296">
        <w:rPr>
          <w:rFonts w:ascii="Book Antiqua" w:eastAsia="Times New Roman" w:hAnsi="Book Antiqua" w:cs="Times New Roman"/>
          <w:sz w:val="24"/>
          <w:szCs w:val="24"/>
          <w:lang w:val="pt-BR" w:eastAsia="pt-BR"/>
        </w:rPr>
        <w:t xml:space="preserve">Grupo de Trabalho de Evolução do Vírus SARS-CoV-2 ou </w:t>
      </w:r>
      <w:r w:rsidRPr="00A92296">
        <w:rPr>
          <w:rFonts w:ascii="Book Antiqua" w:hAnsi="Book Antiqua"/>
          <w:sz w:val="24"/>
          <w:szCs w:val="24"/>
          <w:lang w:val="pt-BR"/>
        </w:rPr>
        <w:t>de outra forma pela OMS</w:t>
      </w:r>
      <w:r w:rsidRPr="00A92296">
        <w:rPr>
          <w:rFonts w:ascii="Book Antiqua" w:eastAsia="Times New Roman" w:hAnsi="Book Antiqua" w:cs="Times New Roman"/>
          <w:sz w:val="24"/>
          <w:szCs w:val="24"/>
          <w:lang w:val="pt-BR" w:eastAsia="pt-BR"/>
        </w:rPr>
        <w:t>.</w:t>
      </w:r>
      <w:r w:rsidRPr="00A92296">
        <w:rPr>
          <w:rFonts w:ascii="Book Antiqua" w:eastAsia="Times New Roman" w:hAnsi="Book Antiqua" w:cs="Times New Roman"/>
          <w:sz w:val="24"/>
          <w:szCs w:val="24"/>
          <w:vertAlign w:val="superscript"/>
          <w:lang w:val="pt-BR" w:eastAsia="pt-BR"/>
        </w:rPr>
        <w:t>10,</w:t>
      </w:r>
      <w:proofErr w:type="gramStart"/>
      <w:r w:rsidRPr="00A92296">
        <w:rPr>
          <w:rFonts w:ascii="Book Antiqua" w:eastAsia="Times New Roman" w:hAnsi="Book Antiqua" w:cs="Times New Roman"/>
          <w:sz w:val="24"/>
          <w:szCs w:val="24"/>
          <w:vertAlign w:val="superscript"/>
          <w:lang w:val="pt-BR" w:eastAsia="pt-BR"/>
        </w:rPr>
        <w:t>11</w:t>
      </w:r>
      <w:r w:rsidRPr="00A92296">
        <w:rPr>
          <w:rFonts w:ascii="Book Antiqua" w:hAnsi="Book Antiqua"/>
          <w:sz w:val="24"/>
          <w:szCs w:val="24"/>
          <w:vertAlign w:val="superscript"/>
          <w:lang w:val="pt-BR"/>
        </w:rPr>
        <w:t xml:space="preserve"> </w:t>
      </w:r>
      <w:r w:rsidRPr="00A92296">
        <w:rPr>
          <w:rFonts w:ascii="Book Antiqua" w:hAnsi="Book Antiqua"/>
          <w:sz w:val="24"/>
          <w:szCs w:val="24"/>
          <w:lang w:val="pt-BR"/>
        </w:rPr>
        <w:t xml:space="preserve"> No</w:t>
      </w:r>
      <w:proofErr w:type="gramEnd"/>
      <w:r w:rsidRPr="00A92296">
        <w:rPr>
          <w:rFonts w:ascii="Book Antiqua" w:hAnsi="Book Antiqua"/>
          <w:sz w:val="24"/>
          <w:szCs w:val="24"/>
          <w:lang w:val="pt-BR"/>
        </w:rPr>
        <w:t xml:space="preserve"> quadro 1, são apresentadas as VOC de preocupação do COVID-19 em relação as etiquetas instituídas pela OMS, linhagens, GISAID clado/linhagem, primeiras amostras documentadas e respectivas datas de designação.</w:t>
      </w:r>
    </w:p>
    <w:p w14:paraId="504CBCBC" w14:textId="77777777" w:rsidR="00A92296" w:rsidRPr="00A92296" w:rsidRDefault="00A92296" w:rsidP="00A92296">
      <w:pPr>
        <w:jc w:val="both"/>
        <w:rPr>
          <w:rFonts w:ascii="Book Antiqua" w:hAnsi="Book Antiqua"/>
          <w:sz w:val="24"/>
          <w:szCs w:val="24"/>
          <w:lang w:val="pt-BR"/>
        </w:rPr>
      </w:pPr>
    </w:p>
    <w:p w14:paraId="085E8994" w14:textId="0A5095FA" w:rsidR="00A92296" w:rsidRPr="00A92296" w:rsidRDefault="00A92296" w:rsidP="00A92296">
      <w:pPr>
        <w:jc w:val="both"/>
        <w:rPr>
          <w:rFonts w:ascii="Book Antiqua" w:hAnsi="Book Antiqua"/>
          <w:sz w:val="24"/>
          <w:szCs w:val="24"/>
          <w:lang w:val="pt-BR"/>
        </w:rPr>
      </w:pPr>
      <w:r w:rsidRPr="00A92296">
        <w:rPr>
          <w:rFonts w:ascii="Book Antiqua" w:hAnsi="Book Antiqua"/>
          <w:b/>
          <w:bCs/>
          <w:sz w:val="24"/>
          <w:szCs w:val="24"/>
          <w:lang w:val="pt-BR"/>
        </w:rPr>
        <w:t>Quadro 1</w:t>
      </w:r>
      <w:r w:rsidRPr="00A92296">
        <w:rPr>
          <w:rFonts w:ascii="Book Antiqua" w:hAnsi="Book Antiqua"/>
          <w:sz w:val="24"/>
          <w:szCs w:val="24"/>
          <w:lang w:val="pt-BR"/>
        </w:rPr>
        <w:t xml:space="preserve"> – Variantes de preocupação (VOC) do COVID-19, linhagens, GISAID clado/linhagem, local de identificação das primeiras amostras documentadas </w:t>
      </w:r>
      <w:proofErr w:type="gramStart"/>
      <w:r w:rsidRPr="00A92296">
        <w:rPr>
          <w:rFonts w:ascii="Book Antiqua" w:hAnsi="Book Antiqua"/>
          <w:sz w:val="24"/>
          <w:szCs w:val="24"/>
          <w:lang w:val="pt-BR"/>
        </w:rPr>
        <w:t>e  data</w:t>
      </w:r>
      <w:proofErr w:type="gramEnd"/>
      <w:r w:rsidRPr="00A92296">
        <w:rPr>
          <w:rFonts w:ascii="Book Antiqua" w:hAnsi="Book Antiqua"/>
          <w:sz w:val="24"/>
          <w:szCs w:val="24"/>
          <w:lang w:val="pt-BR"/>
        </w:rPr>
        <w:t xml:space="preserve"> designações:</w:t>
      </w:r>
      <w:r w:rsidRPr="00A92296">
        <w:rPr>
          <w:rFonts w:ascii="Book Antiqua" w:hAnsi="Book Antiqua"/>
          <w:sz w:val="24"/>
          <w:szCs w:val="24"/>
          <w:vertAlign w:val="superscript"/>
          <w:lang w:val="pt-BR"/>
        </w:rPr>
        <w:t>*,**,***</w:t>
      </w:r>
    </w:p>
    <w:tbl>
      <w:tblPr>
        <w:tblStyle w:val="Tabelacomgrade"/>
        <w:tblW w:w="8534" w:type="dxa"/>
        <w:tblInd w:w="108" w:type="dxa"/>
        <w:tblLook w:val="04A0" w:firstRow="1" w:lastRow="0" w:firstColumn="1" w:lastColumn="0" w:noHBand="0" w:noVBand="1"/>
      </w:tblPr>
      <w:tblGrid>
        <w:gridCol w:w="1060"/>
        <w:gridCol w:w="1318"/>
        <w:gridCol w:w="2124"/>
        <w:gridCol w:w="2108"/>
        <w:gridCol w:w="1924"/>
      </w:tblGrid>
      <w:tr w:rsidR="00A92296" w:rsidRPr="006B741F" w14:paraId="11171913" w14:textId="77777777" w:rsidTr="006B741F">
        <w:tc>
          <w:tcPr>
            <w:tcW w:w="1060" w:type="dxa"/>
            <w:shd w:val="clear" w:color="auto" w:fill="BFBFBF" w:themeFill="background1" w:themeFillShade="BF"/>
          </w:tcPr>
          <w:p w14:paraId="2DD0A724" w14:textId="77777777" w:rsidR="00A92296" w:rsidRPr="006B741F" w:rsidRDefault="00A92296" w:rsidP="00A92296">
            <w:pPr>
              <w:jc w:val="center"/>
              <w:rPr>
                <w:rFonts w:ascii="Book Antiqua" w:hAnsi="Book Antiqua"/>
                <w:b/>
                <w:bCs/>
              </w:rPr>
            </w:pPr>
            <w:proofErr w:type="spellStart"/>
            <w:r w:rsidRPr="006B741F">
              <w:rPr>
                <w:rFonts w:ascii="Book Antiqua" w:hAnsi="Book Antiqua"/>
                <w:b/>
                <w:bCs/>
              </w:rPr>
              <w:t>Etiqueta</w:t>
            </w:r>
            <w:proofErr w:type="spellEnd"/>
          </w:p>
          <w:p w14:paraId="38A8E8A5" w14:textId="360FBB77" w:rsidR="00A92296" w:rsidRPr="006B741F" w:rsidRDefault="00A92296" w:rsidP="00A92296">
            <w:pPr>
              <w:jc w:val="center"/>
              <w:rPr>
                <w:rFonts w:ascii="Book Antiqua" w:hAnsi="Book Antiqua"/>
                <w:b/>
                <w:bCs/>
              </w:rPr>
            </w:pPr>
            <w:r w:rsidRPr="006B741F">
              <w:rPr>
                <w:rFonts w:ascii="Book Antiqua" w:hAnsi="Book Antiqua"/>
                <w:b/>
                <w:bCs/>
              </w:rPr>
              <w:t>da OMS</w:t>
            </w:r>
          </w:p>
        </w:tc>
        <w:tc>
          <w:tcPr>
            <w:tcW w:w="1318" w:type="dxa"/>
            <w:shd w:val="clear" w:color="auto" w:fill="BFBFBF" w:themeFill="background1" w:themeFillShade="BF"/>
          </w:tcPr>
          <w:p w14:paraId="42F1D03E" w14:textId="77777777" w:rsidR="00A92296" w:rsidRPr="006B741F" w:rsidRDefault="00A92296" w:rsidP="00A92296">
            <w:pPr>
              <w:jc w:val="center"/>
              <w:rPr>
                <w:rFonts w:ascii="Book Antiqua" w:hAnsi="Book Antiqua"/>
                <w:b/>
                <w:bCs/>
              </w:rPr>
            </w:pPr>
            <w:proofErr w:type="spellStart"/>
            <w:r w:rsidRPr="006B741F">
              <w:rPr>
                <w:rFonts w:ascii="Book Antiqua" w:hAnsi="Book Antiqua"/>
                <w:b/>
                <w:bCs/>
              </w:rPr>
              <w:t>Linhagem</w:t>
            </w:r>
            <w:proofErr w:type="spellEnd"/>
          </w:p>
        </w:tc>
        <w:tc>
          <w:tcPr>
            <w:tcW w:w="2124" w:type="dxa"/>
            <w:shd w:val="clear" w:color="auto" w:fill="BFBFBF" w:themeFill="background1" w:themeFillShade="BF"/>
          </w:tcPr>
          <w:p w14:paraId="51CEAD3E" w14:textId="77777777" w:rsidR="00A92296" w:rsidRPr="006B741F" w:rsidRDefault="00A92296" w:rsidP="00A92296">
            <w:pPr>
              <w:jc w:val="center"/>
              <w:rPr>
                <w:rStyle w:val="fontstyle01"/>
                <w:rFonts w:ascii="Book Antiqua" w:hAnsi="Book Antiqua"/>
                <w:b/>
                <w:bCs/>
                <w:sz w:val="22"/>
                <w:szCs w:val="22"/>
              </w:rPr>
            </w:pPr>
            <w:r w:rsidRPr="006B741F">
              <w:rPr>
                <w:rStyle w:val="fontstyle01"/>
                <w:rFonts w:ascii="Book Antiqua" w:hAnsi="Book Antiqua"/>
                <w:b/>
                <w:bCs/>
                <w:sz w:val="22"/>
                <w:szCs w:val="22"/>
              </w:rPr>
              <w:t xml:space="preserve">GISAID </w:t>
            </w:r>
            <w:proofErr w:type="spellStart"/>
            <w:r w:rsidRPr="006B741F">
              <w:rPr>
                <w:rStyle w:val="fontstyle01"/>
                <w:rFonts w:ascii="Book Antiqua" w:hAnsi="Book Antiqua"/>
                <w:b/>
                <w:bCs/>
                <w:sz w:val="22"/>
                <w:szCs w:val="22"/>
              </w:rPr>
              <w:t>Clado</w:t>
            </w:r>
            <w:proofErr w:type="spellEnd"/>
            <w:r w:rsidRPr="006B741F">
              <w:rPr>
                <w:rStyle w:val="fontstyle01"/>
                <w:rFonts w:ascii="Book Antiqua" w:hAnsi="Book Antiqua"/>
                <w:b/>
                <w:bCs/>
                <w:sz w:val="22"/>
                <w:szCs w:val="22"/>
              </w:rPr>
              <w:t>/</w:t>
            </w:r>
            <w:proofErr w:type="spellStart"/>
            <w:r w:rsidRPr="006B741F">
              <w:rPr>
                <w:rStyle w:val="fontstyle01"/>
                <w:rFonts w:ascii="Book Antiqua" w:hAnsi="Book Antiqua"/>
                <w:b/>
                <w:bCs/>
                <w:sz w:val="22"/>
                <w:szCs w:val="22"/>
              </w:rPr>
              <w:t>linhagem</w:t>
            </w:r>
            <w:proofErr w:type="spellEnd"/>
          </w:p>
          <w:p w14:paraId="00D911BF" w14:textId="77777777" w:rsidR="00A92296" w:rsidRPr="006B741F" w:rsidRDefault="00A92296" w:rsidP="00A92296">
            <w:pPr>
              <w:jc w:val="center"/>
              <w:rPr>
                <w:rFonts w:ascii="Book Antiqua" w:hAnsi="Book Antiqua"/>
                <w:b/>
                <w:bCs/>
              </w:rPr>
            </w:pPr>
          </w:p>
        </w:tc>
        <w:tc>
          <w:tcPr>
            <w:tcW w:w="2108" w:type="dxa"/>
            <w:shd w:val="clear" w:color="auto" w:fill="BFBFBF" w:themeFill="background1" w:themeFillShade="BF"/>
          </w:tcPr>
          <w:p w14:paraId="228A8748" w14:textId="77777777" w:rsidR="00A92296" w:rsidRPr="006B741F" w:rsidRDefault="00A92296" w:rsidP="00A92296">
            <w:pPr>
              <w:jc w:val="center"/>
              <w:rPr>
                <w:rFonts w:ascii="Book Antiqua" w:hAnsi="Book Antiqua"/>
                <w:b/>
                <w:bCs/>
              </w:rPr>
            </w:pPr>
            <w:r w:rsidRPr="006B741F">
              <w:rPr>
                <w:rStyle w:val="jlqj4b"/>
                <w:rFonts w:ascii="Book Antiqua" w:hAnsi="Book Antiqua"/>
                <w:b/>
                <w:bCs/>
                <w:lang w:val="pt-PT"/>
              </w:rPr>
              <w:t>Primeiras amostras documentadas</w:t>
            </w:r>
          </w:p>
        </w:tc>
        <w:tc>
          <w:tcPr>
            <w:tcW w:w="1924" w:type="dxa"/>
            <w:shd w:val="clear" w:color="auto" w:fill="BFBFBF" w:themeFill="background1" w:themeFillShade="BF"/>
          </w:tcPr>
          <w:p w14:paraId="3774A628" w14:textId="77777777" w:rsidR="00A92296" w:rsidRPr="006B741F" w:rsidRDefault="00A92296" w:rsidP="00A92296">
            <w:pPr>
              <w:jc w:val="center"/>
              <w:rPr>
                <w:rFonts w:ascii="Book Antiqua" w:hAnsi="Book Antiqua"/>
                <w:b/>
                <w:bCs/>
              </w:rPr>
            </w:pPr>
            <w:r w:rsidRPr="006B741F">
              <w:rPr>
                <w:rFonts w:ascii="Book Antiqua" w:hAnsi="Book Antiqua"/>
                <w:b/>
                <w:bCs/>
              </w:rPr>
              <w:t xml:space="preserve">Data de </w:t>
            </w:r>
            <w:proofErr w:type="spellStart"/>
            <w:r w:rsidRPr="006B741F">
              <w:rPr>
                <w:rFonts w:ascii="Book Antiqua" w:hAnsi="Book Antiqua"/>
                <w:b/>
                <w:bCs/>
              </w:rPr>
              <w:t>designação</w:t>
            </w:r>
            <w:proofErr w:type="spellEnd"/>
          </w:p>
        </w:tc>
      </w:tr>
      <w:tr w:rsidR="00A92296" w:rsidRPr="006B741F" w14:paraId="434A9E03" w14:textId="77777777" w:rsidTr="006B741F">
        <w:tc>
          <w:tcPr>
            <w:tcW w:w="1060" w:type="dxa"/>
          </w:tcPr>
          <w:p w14:paraId="3E29A31A" w14:textId="30306755" w:rsidR="00A92296" w:rsidRPr="006B741F" w:rsidRDefault="00A92296" w:rsidP="00A92296">
            <w:pPr>
              <w:jc w:val="center"/>
              <w:rPr>
                <w:rFonts w:ascii="Book Antiqua" w:hAnsi="Book Antiqua"/>
                <w:b/>
                <w:bCs/>
              </w:rPr>
            </w:pPr>
            <w:r w:rsidRPr="006B741F">
              <w:rPr>
                <w:rFonts w:ascii="Book Antiqua" w:hAnsi="Book Antiqua"/>
                <w:b/>
                <w:bCs/>
              </w:rPr>
              <w:t>Alpha</w:t>
            </w:r>
          </w:p>
        </w:tc>
        <w:tc>
          <w:tcPr>
            <w:tcW w:w="1318" w:type="dxa"/>
          </w:tcPr>
          <w:p w14:paraId="5E62F4EF" w14:textId="77777777" w:rsidR="00A92296" w:rsidRPr="006B741F" w:rsidRDefault="00A92296" w:rsidP="00A92296">
            <w:pPr>
              <w:jc w:val="center"/>
              <w:rPr>
                <w:rFonts w:ascii="Book Antiqua" w:hAnsi="Book Antiqua"/>
              </w:rPr>
            </w:pPr>
            <w:r w:rsidRPr="006B741F">
              <w:rPr>
                <w:rFonts w:ascii="Book Antiqua" w:hAnsi="Book Antiqua"/>
              </w:rPr>
              <w:t>B.1.1.7</w:t>
            </w:r>
          </w:p>
        </w:tc>
        <w:tc>
          <w:tcPr>
            <w:tcW w:w="2124" w:type="dxa"/>
          </w:tcPr>
          <w:p w14:paraId="155B6286" w14:textId="77777777" w:rsidR="00A92296" w:rsidRPr="006B741F" w:rsidRDefault="00A92296" w:rsidP="00A92296">
            <w:pPr>
              <w:jc w:val="center"/>
              <w:rPr>
                <w:rFonts w:ascii="Book Antiqua" w:hAnsi="Book Antiqua"/>
                <w:color w:val="000000"/>
                <w:lang w:val="pt-BR"/>
              </w:rPr>
            </w:pPr>
            <w:proofErr w:type="gramStart"/>
            <w:r w:rsidRPr="006B741F">
              <w:rPr>
                <w:rStyle w:val="fontstyle01"/>
                <w:rFonts w:ascii="Book Antiqua" w:hAnsi="Book Antiqua"/>
                <w:sz w:val="22"/>
                <w:szCs w:val="22"/>
                <w:lang w:val="pt-BR"/>
              </w:rPr>
              <w:t>GRY(</w:t>
            </w:r>
            <w:proofErr w:type="gramEnd"/>
            <w:r w:rsidRPr="006B741F">
              <w:rPr>
                <w:rStyle w:val="fontstyle01"/>
                <w:rFonts w:ascii="Book Antiqua" w:hAnsi="Book Antiqua"/>
                <w:sz w:val="22"/>
                <w:szCs w:val="22"/>
                <w:lang w:val="pt-BR"/>
              </w:rPr>
              <w:t>antigamente GR/501Y.V1)</w:t>
            </w:r>
          </w:p>
        </w:tc>
        <w:tc>
          <w:tcPr>
            <w:tcW w:w="2108" w:type="dxa"/>
          </w:tcPr>
          <w:p w14:paraId="6DDF5F28" w14:textId="77777777" w:rsidR="00A92296" w:rsidRPr="006B741F" w:rsidRDefault="00A92296" w:rsidP="00A92296">
            <w:pPr>
              <w:jc w:val="center"/>
              <w:rPr>
                <w:rFonts w:ascii="Book Antiqua" w:hAnsi="Book Antiqua"/>
              </w:rPr>
            </w:pPr>
            <w:proofErr w:type="spellStart"/>
            <w:r w:rsidRPr="006B741F">
              <w:rPr>
                <w:rFonts w:ascii="Book Antiqua" w:hAnsi="Book Antiqua"/>
              </w:rPr>
              <w:t>Reino</w:t>
            </w:r>
            <w:proofErr w:type="spellEnd"/>
            <w:r w:rsidRPr="006B741F">
              <w:rPr>
                <w:rFonts w:ascii="Book Antiqua" w:hAnsi="Book Antiqua"/>
              </w:rPr>
              <w:t xml:space="preserve"> </w:t>
            </w:r>
            <w:proofErr w:type="spellStart"/>
            <w:r w:rsidRPr="006B741F">
              <w:rPr>
                <w:rFonts w:ascii="Book Antiqua" w:hAnsi="Book Antiqua"/>
              </w:rPr>
              <w:t>Unido</w:t>
            </w:r>
            <w:proofErr w:type="spellEnd"/>
            <w:r w:rsidRPr="006B741F">
              <w:rPr>
                <w:rFonts w:ascii="Book Antiqua" w:hAnsi="Book Antiqua"/>
              </w:rPr>
              <w:t>,</w:t>
            </w:r>
          </w:p>
          <w:p w14:paraId="2D526F61" w14:textId="77777777" w:rsidR="00A92296" w:rsidRPr="006B741F" w:rsidRDefault="00A92296" w:rsidP="00A92296">
            <w:pPr>
              <w:jc w:val="center"/>
              <w:rPr>
                <w:rFonts w:ascii="Book Antiqua" w:hAnsi="Book Antiqua"/>
              </w:rPr>
            </w:pPr>
            <w:proofErr w:type="spellStart"/>
            <w:r w:rsidRPr="006B741F">
              <w:rPr>
                <w:rFonts w:ascii="Book Antiqua" w:hAnsi="Book Antiqua"/>
              </w:rPr>
              <w:t>setembro</w:t>
            </w:r>
            <w:proofErr w:type="spellEnd"/>
            <w:r w:rsidRPr="006B741F">
              <w:rPr>
                <w:rFonts w:ascii="Book Antiqua" w:hAnsi="Book Antiqua"/>
              </w:rPr>
              <w:t>/ 2020</w:t>
            </w:r>
          </w:p>
        </w:tc>
        <w:tc>
          <w:tcPr>
            <w:tcW w:w="1924" w:type="dxa"/>
          </w:tcPr>
          <w:p w14:paraId="4E879ACE" w14:textId="77777777" w:rsidR="00A92296" w:rsidRPr="006B741F" w:rsidRDefault="00A92296" w:rsidP="00A92296">
            <w:pPr>
              <w:jc w:val="center"/>
              <w:rPr>
                <w:rFonts w:ascii="Book Antiqua" w:hAnsi="Book Antiqua"/>
              </w:rPr>
            </w:pPr>
            <w:r w:rsidRPr="006B741F">
              <w:rPr>
                <w:rFonts w:ascii="Book Antiqua" w:hAnsi="Book Antiqua"/>
              </w:rPr>
              <w:t>18/12/2020</w:t>
            </w:r>
          </w:p>
        </w:tc>
      </w:tr>
      <w:tr w:rsidR="00A92296" w:rsidRPr="006B741F" w14:paraId="67E26897" w14:textId="77777777" w:rsidTr="006B741F">
        <w:tc>
          <w:tcPr>
            <w:tcW w:w="1060" w:type="dxa"/>
          </w:tcPr>
          <w:p w14:paraId="209CB661" w14:textId="4BF904DD" w:rsidR="00A92296" w:rsidRPr="006B741F" w:rsidRDefault="00A92296" w:rsidP="00A92296">
            <w:pPr>
              <w:jc w:val="center"/>
              <w:rPr>
                <w:rFonts w:ascii="Book Antiqua" w:hAnsi="Book Antiqua"/>
                <w:b/>
                <w:bCs/>
              </w:rPr>
            </w:pPr>
            <w:r w:rsidRPr="006B741F">
              <w:rPr>
                <w:rFonts w:ascii="Book Antiqua" w:hAnsi="Book Antiqua"/>
                <w:b/>
                <w:bCs/>
              </w:rPr>
              <w:t>Beta</w:t>
            </w:r>
          </w:p>
        </w:tc>
        <w:tc>
          <w:tcPr>
            <w:tcW w:w="1318" w:type="dxa"/>
          </w:tcPr>
          <w:p w14:paraId="370D602F" w14:textId="77777777" w:rsidR="00A92296" w:rsidRPr="006B741F" w:rsidRDefault="00A92296" w:rsidP="00A92296">
            <w:pPr>
              <w:jc w:val="center"/>
              <w:rPr>
                <w:rFonts w:ascii="Book Antiqua" w:hAnsi="Book Antiqua"/>
              </w:rPr>
            </w:pPr>
            <w:r w:rsidRPr="006B741F">
              <w:rPr>
                <w:rFonts w:ascii="Book Antiqua" w:hAnsi="Book Antiqua"/>
              </w:rPr>
              <w:t>B.1.351</w:t>
            </w:r>
          </w:p>
        </w:tc>
        <w:tc>
          <w:tcPr>
            <w:tcW w:w="2124" w:type="dxa"/>
          </w:tcPr>
          <w:p w14:paraId="172FC6B7" w14:textId="77777777" w:rsidR="00A92296" w:rsidRPr="006B741F" w:rsidRDefault="00A92296" w:rsidP="00A92296">
            <w:pPr>
              <w:jc w:val="center"/>
              <w:rPr>
                <w:rStyle w:val="fontstyle01"/>
                <w:rFonts w:ascii="Book Antiqua" w:hAnsi="Book Antiqua"/>
                <w:sz w:val="22"/>
                <w:szCs w:val="22"/>
              </w:rPr>
            </w:pPr>
            <w:r w:rsidRPr="006B741F">
              <w:rPr>
                <w:rStyle w:val="fontstyle01"/>
                <w:rFonts w:ascii="Book Antiqua" w:hAnsi="Book Antiqua"/>
                <w:sz w:val="22"/>
                <w:szCs w:val="22"/>
              </w:rPr>
              <w:t>GH/501Y.V2</w:t>
            </w:r>
          </w:p>
          <w:p w14:paraId="1EE71394" w14:textId="77777777" w:rsidR="00A92296" w:rsidRPr="006B741F" w:rsidRDefault="00A92296" w:rsidP="00A92296">
            <w:pPr>
              <w:jc w:val="center"/>
              <w:rPr>
                <w:rFonts w:ascii="Book Antiqua" w:hAnsi="Book Antiqua"/>
              </w:rPr>
            </w:pPr>
          </w:p>
        </w:tc>
        <w:tc>
          <w:tcPr>
            <w:tcW w:w="2108" w:type="dxa"/>
          </w:tcPr>
          <w:p w14:paraId="21E6D7FA" w14:textId="77777777" w:rsidR="00A92296" w:rsidRPr="006B741F" w:rsidRDefault="00A92296" w:rsidP="00A92296">
            <w:pPr>
              <w:jc w:val="center"/>
              <w:rPr>
                <w:rFonts w:ascii="Book Antiqua" w:hAnsi="Book Antiqua"/>
              </w:rPr>
            </w:pPr>
            <w:proofErr w:type="spellStart"/>
            <w:r w:rsidRPr="006B741F">
              <w:rPr>
                <w:rFonts w:ascii="Book Antiqua" w:hAnsi="Book Antiqua"/>
              </w:rPr>
              <w:t>África</w:t>
            </w:r>
            <w:proofErr w:type="spellEnd"/>
            <w:r w:rsidRPr="006B741F">
              <w:rPr>
                <w:rFonts w:ascii="Book Antiqua" w:hAnsi="Book Antiqua"/>
              </w:rPr>
              <w:t xml:space="preserve"> do Sul, </w:t>
            </w:r>
            <w:proofErr w:type="spellStart"/>
            <w:r w:rsidRPr="006B741F">
              <w:rPr>
                <w:rFonts w:ascii="Book Antiqua" w:hAnsi="Book Antiqua"/>
              </w:rPr>
              <w:t>maio</w:t>
            </w:r>
            <w:proofErr w:type="spellEnd"/>
            <w:r w:rsidRPr="006B741F">
              <w:rPr>
                <w:rFonts w:ascii="Book Antiqua" w:hAnsi="Book Antiqua"/>
              </w:rPr>
              <w:t>/2020</w:t>
            </w:r>
          </w:p>
        </w:tc>
        <w:tc>
          <w:tcPr>
            <w:tcW w:w="1924" w:type="dxa"/>
          </w:tcPr>
          <w:p w14:paraId="2FF8690A" w14:textId="77777777" w:rsidR="00A92296" w:rsidRPr="006B741F" w:rsidRDefault="00A92296" w:rsidP="00A92296">
            <w:pPr>
              <w:jc w:val="center"/>
              <w:rPr>
                <w:rFonts w:ascii="Book Antiqua" w:hAnsi="Book Antiqua"/>
              </w:rPr>
            </w:pPr>
            <w:r w:rsidRPr="006B741F">
              <w:rPr>
                <w:rFonts w:ascii="Book Antiqua" w:hAnsi="Book Antiqua"/>
              </w:rPr>
              <w:t>18/12/2020</w:t>
            </w:r>
          </w:p>
        </w:tc>
      </w:tr>
      <w:tr w:rsidR="00A92296" w:rsidRPr="006B741F" w14:paraId="4ACB7E27" w14:textId="77777777" w:rsidTr="006B741F">
        <w:tc>
          <w:tcPr>
            <w:tcW w:w="1060" w:type="dxa"/>
          </w:tcPr>
          <w:p w14:paraId="73D35F64" w14:textId="77777777" w:rsidR="00A92296" w:rsidRPr="006B741F" w:rsidRDefault="00A92296" w:rsidP="00A92296">
            <w:pPr>
              <w:jc w:val="center"/>
              <w:rPr>
                <w:rFonts w:ascii="Book Antiqua" w:hAnsi="Book Antiqua"/>
                <w:b/>
                <w:bCs/>
              </w:rPr>
            </w:pPr>
            <w:r w:rsidRPr="006B741F">
              <w:rPr>
                <w:rFonts w:ascii="Book Antiqua" w:hAnsi="Book Antiqua"/>
                <w:b/>
                <w:bCs/>
              </w:rPr>
              <w:t>Gamma</w:t>
            </w:r>
          </w:p>
        </w:tc>
        <w:tc>
          <w:tcPr>
            <w:tcW w:w="1318" w:type="dxa"/>
          </w:tcPr>
          <w:p w14:paraId="0EFF66CF" w14:textId="77777777" w:rsidR="00A92296" w:rsidRPr="006B741F" w:rsidRDefault="00A92296" w:rsidP="00A92296">
            <w:pPr>
              <w:jc w:val="center"/>
              <w:rPr>
                <w:rFonts w:ascii="Book Antiqua" w:hAnsi="Book Antiqua"/>
              </w:rPr>
            </w:pPr>
            <w:r w:rsidRPr="006B741F">
              <w:rPr>
                <w:rFonts w:ascii="Book Antiqua" w:hAnsi="Book Antiqua"/>
              </w:rPr>
              <w:t>P.1</w:t>
            </w:r>
          </w:p>
        </w:tc>
        <w:tc>
          <w:tcPr>
            <w:tcW w:w="2124" w:type="dxa"/>
          </w:tcPr>
          <w:p w14:paraId="7717C0D4" w14:textId="77777777" w:rsidR="00A92296" w:rsidRPr="006B741F" w:rsidRDefault="00A92296" w:rsidP="00A92296">
            <w:pPr>
              <w:jc w:val="center"/>
              <w:rPr>
                <w:rStyle w:val="fontstyle01"/>
                <w:rFonts w:ascii="Book Antiqua" w:hAnsi="Book Antiqua"/>
                <w:sz w:val="22"/>
                <w:szCs w:val="22"/>
              </w:rPr>
            </w:pPr>
            <w:r w:rsidRPr="006B741F">
              <w:rPr>
                <w:rStyle w:val="fontstyle01"/>
                <w:rFonts w:ascii="Book Antiqua" w:hAnsi="Book Antiqua"/>
                <w:sz w:val="22"/>
                <w:szCs w:val="22"/>
              </w:rPr>
              <w:t>GR/501Y.V3</w:t>
            </w:r>
          </w:p>
          <w:p w14:paraId="654D769B" w14:textId="77777777" w:rsidR="00A92296" w:rsidRPr="006B741F" w:rsidRDefault="00A92296" w:rsidP="00A92296">
            <w:pPr>
              <w:jc w:val="center"/>
              <w:rPr>
                <w:rFonts w:ascii="Book Antiqua" w:hAnsi="Book Antiqua"/>
              </w:rPr>
            </w:pPr>
          </w:p>
        </w:tc>
        <w:tc>
          <w:tcPr>
            <w:tcW w:w="2108" w:type="dxa"/>
          </w:tcPr>
          <w:p w14:paraId="67CC003B" w14:textId="77777777" w:rsidR="00A92296" w:rsidRPr="006B741F" w:rsidRDefault="00A92296" w:rsidP="00A92296">
            <w:pPr>
              <w:jc w:val="center"/>
              <w:rPr>
                <w:rFonts w:ascii="Book Antiqua" w:hAnsi="Book Antiqua"/>
              </w:rPr>
            </w:pPr>
            <w:proofErr w:type="spellStart"/>
            <w:r w:rsidRPr="006B741F">
              <w:rPr>
                <w:rFonts w:ascii="Book Antiqua" w:hAnsi="Book Antiqua"/>
              </w:rPr>
              <w:t>Brasil</w:t>
            </w:r>
            <w:proofErr w:type="spellEnd"/>
            <w:r w:rsidRPr="006B741F">
              <w:rPr>
                <w:rFonts w:ascii="Book Antiqua" w:hAnsi="Book Antiqua"/>
              </w:rPr>
              <w:t xml:space="preserve">, </w:t>
            </w:r>
            <w:proofErr w:type="spellStart"/>
            <w:r w:rsidRPr="006B741F">
              <w:rPr>
                <w:rFonts w:ascii="Book Antiqua" w:hAnsi="Book Antiqua"/>
              </w:rPr>
              <w:t>novembro</w:t>
            </w:r>
            <w:proofErr w:type="spellEnd"/>
            <w:r w:rsidRPr="006B741F">
              <w:rPr>
                <w:rFonts w:ascii="Book Antiqua" w:hAnsi="Book Antiqua"/>
              </w:rPr>
              <w:t>/2020</w:t>
            </w:r>
          </w:p>
        </w:tc>
        <w:tc>
          <w:tcPr>
            <w:tcW w:w="1924" w:type="dxa"/>
          </w:tcPr>
          <w:p w14:paraId="1831D52B" w14:textId="77777777" w:rsidR="00A92296" w:rsidRPr="006B741F" w:rsidRDefault="00A92296" w:rsidP="00A92296">
            <w:pPr>
              <w:jc w:val="center"/>
              <w:rPr>
                <w:rFonts w:ascii="Book Antiqua" w:hAnsi="Book Antiqua"/>
              </w:rPr>
            </w:pPr>
            <w:r w:rsidRPr="006B741F">
              <w:rPr>
                <w:rFonts w:ascii="Book Antiqua" w:hAnsi="Book Antiqua"/>
              </w:rPr>
              <w:t>11/01/2021</w:t>
            </w:r>
          </w:p>
        </w:tc>
      </w:tr>
      <w:tr w:rsidR="00A92296" w:rsidRPr="006B741F" w14:paraId="174F0CD9" w14:textId="77777777" w:rsidTr="006B741F">
        <w:tc>
          <w:tcPr>
            <w:tcW w:w="1060" w:type="dxa"/>
          </w:tcPr>
          <w:p w14:paraId="7BB38C76" w14:textId="2B3C7C16" w:rsidR="00A92296" w:rsidRPr="006B741F" w:rsidRDefault="00A92296" w:rsidP="00A92296">
            <w:pPr>
              <w:jc w:val="center"/>
              <w:rPr>
                <w:rFonts w:ascii="Book Antiqua" w:hAnsi="Book Antiqua"/>
                <w:b/>
                <w:bCs/>
              </w:rPr>
            </w:pPr>
            <w:r w:rsidRPr="006B741F">
              <w:rPr>
                <w:rFonts w:ascii="Book Antiqua" w:hAnsi="Book Antiqua"/>
                <w:b/>
                <w:bCs/>
              </w:rPr>
              <w:t>Delta</w:t>
            </w:r>
          </w:p>
        </w:tc>
        <w:tc>
          <w:tcPr>
            <w:tcW w:w="1318" w:type="dxa"/>
          </w:tcPr>
          <w:p w14:paraId="32207318" w14:textId="77777777" w:rsidR="00A92296" w:rsidRPr="006B741F" w:rsidRDefault="00A92296" w:rsidP="00A92296">
            <w:pPr>
              <w:jc w:val="center"/>
              <w:rPr>
                <w:rFonts w:ascii="Book Antiqua" w:hAnsi="Book Antiqua"/>
              </w:rPr>
            </w:pPr>
            <w:r w:rsidRPr="006B741F">
              <w:rPr>
                <w:rFonts w:ascii="Book Antiqua" w:hAnsi="Book Antiqua"/>
              </w:rPr>
              <w:t>B.1.617.2</w:t>
            </w:r>
          </w:p>
        </w:tc>
        <w:tc>
          <w:tcPr>
            <w:tcW w:w="2124" w:type="dxa"/>
          </w:tcPr>
          <w:p w14:paraId="21EC2CAC" w14:textId="77777777" w:rsidR="00A92296" w:rsidRPr="006B741F" w:rsidRDefault="00A92296" w:rsidP="00A92296">
            <w:pPr>
              <w:jc w:val="center"/>
              <w:rPr>
                <w:rStyle w:val="fontstyle01"/>
                <w:rFonts w:ascii="Book Antiqua" w:hAnsi="Book Antiqua"/>
                <w:sz w:val="22"/>
                <w:szCs w:val="22"/>
              </w:rPr>
            </w:pPr>
            <w:r w:rsidRPr="006B741F">
              <w:rPr>
                <w:rStyle w:val="fontstyle01"/>
                <w:rFonts w:ascii="Book Antiqua" w:hAnsi="Book Antiqua"/>
                <w:sz w:val="22"/>
                <w:szCs w:val="22"/>
              </w:rPr>
              <w:t>G/452R.V3</w:t>
            </w:r>
          </w:p>
          <w:p w14:paraId="7C7A8ADD" w14:textId="77777777" w:rsidR="00A92296" w:rsidRPr="006B741F" w:rsidRDefault="00A92296" w:rsidP="00A92296">
            <w:pPr>
              <w:jc w:val="center"/>
              <w:rPr>
                <w:rFonts w:ascii="Book Antiqua" w:hAnsi="Book Antiqua"/>
              </w:rPr>
            </w:pPr>
          </w:p>
        </w:tc>
        <w:tc>
          <w:tcPr>
            <w:tcW w:w="2108" w:type="dxa"/>
          </w:tcPr>
          <w:p w14:paraId="042E2BF6" w14:textId="4A711DC0" w:rsidR="00A92296" w:rsidRPr="006B741F" w:rsidRDefault="00A92296" w:rsidP="00A92296">
            <w:pPr>
              <w:jc w:val="center"/>
              <w:rPr>
                <w:rFonts w:ascii="Book Antiqua" w:hAnsi="Book Antiqua"/>
              </w:rPr>
            </w:pPr>
            <w:proofErr w:type="spellStart"/>
            <w:r w:rsidRPr="006B741F">
              <w:rPr>
                <w:rFonts w:ascii="Book Antiqua" w:hAnsi="Book Antiqua"/>
              </w:rPr>
              <w:t>Índia</w:t>
            </w:r>
            <w:proofErr w:type="spellEnd"/>
            <w:r w:rsidRPr="006B741F">
              <w:rPr>
                <w:rFonts w:ascii="Book Antiqua" w:hAnsi="Book Antiqua"/>
              </w:rPr>
              <w:t>,</w:t>
            </w:r>
          </w:p>
          <w:p w14:paraId="7A593097" w14:textId="77777777" w:rsidR="00A92296" w:rsidRPr="006B741F" w:rsidRDefault="00A92296" w:rsidP="00A92296">
            <w:pPr>
              <w:jc w:val="center"/>
              <w:rPr>
                <w:rFonts w:ascii="Book Antiqua" w:hAnsi="Book Antiqua"/>
              </w:rPr>
            </w:pPr>
            <w:proofErr w:type="spellStart"/>
            <w:r w:rsidRPr="006B741F">
              <w:rPr>
                <w:rFonts w:ascii="Book Antiqua" w:hAnsi="Book Antiqua"/>
              </w:rPr>
              <w:t>outubro</w:t>
            </w:r>
            <w:proofErr w:type="spellEnd"/>
            <w:r w:rsidRPr="006B741F">
              <w:rPr>
                <w:rFonts w:ascii="Book Antiqua" w:hAnsi="Book Antiqua"/>
              </w:rPr>
              <w:t>/2020</w:t>
            </w:r>
          </w:p>
        </w:tc>
        <w:tc>
          <w:tcPr>
            <w:tcW w:w="1924" w:type="dxa"/>
          </w:tcPr>
          <w:p w14:paraId="4AAA01D9" w14:textId="77777777" w:rsidR="00A92296" w:rsidRPr="006B741F" w:rsidRDefault="00A92296" w:rsidP="00A92296">
            <w:pPr>
              <w:jc w:val="center"/>
              <w:rPr>
                <w:rFonts w:ascii="Book Antiqua" w:hAnsi="Book Antiqua"/>
              </w:rPr>
            </w:pPr>
            <w:r w:rsidRPr="006B741F">
              <w:rPr>
                <w:rFonts w:ascii="Book Antiqua" w:hAnsi="Book Antiqua"/>
              </w:rPr>
              <w:t>VOI: 04/04/2021</w:t>
            </w:r>
          </w:p>
          <w:p w14:paraId="7715B85F" w14:textId="77777777" w:rsidR="00A92296" w:rsidRPr="006B741F" w:rsidRDefault="00A92296" w:rsidP="00A92296">
            <w:pPr>
              <w:jc w:val="center"/>
              <w:rPr>
                <w:rFonts w:ascii="Book Antiqua" w:hAnsi="Book Antiqua"/>
              </w:rPr>
            </w:pPr>
            <w:r w:rsidRPr="006B741F">
              <w:rPr>
                <w:rFonts w:ascii="Book Antiqua" w:hAnsi="Book Antiqua"/>
              </w:rPr>
              <w:t>VOC:11/05/2021</w:t>
            </w:r>
          </w:p>
        </w:tc>
      </w:tr>
    </w:tbl>
    <w:p w14:paraId="4EACAFE1" w14:textId="77777777" w:rsidR="00A92296" w:rsidRPr="00A92296" w:rsidRDefault="00A92296" w:rsidP="00A92296">
      <w:pPr>
        <w:jc w:val="both"/>
        <w:rPr>
          <w:rFonts w:ascii="Book Antiqua" w:hAnsi="Book Antiqua"/>
          <w:sz w:val="20"/>
          <w:szCs w:val="20"/>
        </w:rPr>
      </w:pPr>
      <w:r w:rsidRPr="00A92296">
        <w:rPr>
          <w:rFonts w:ascii="Book Antiqua" w:hAnsi="Book Antiqua"/>
          <w:b/>
          <w:bCs/>
          <w:sz w:val="20"/>
          <w:szCs w:val="20"/>
        </w:rPr>
        <w:t>Fonte:</w:t>
      </w:r>
      <w:r w:rsidRPr="00A92296">
        <w:rPr>
          <w:rFonts w:ascii="Book Antiqua" w:hAnsi="Book Antiqua"/>
          <w:sz w:val="20"/>
          <w:szCs w:val="20"/>
        </w:rPr>
        <w:t xml:space="preserve"> </w:t>
      </w:r>
      <w:proofErr w:type="spellStart"/>
      <w:r w:rsidRPr="00A92296">
        <w:rPr>
          <w:rFonts w:ascii="Book Antiqua" w:hAnsi="Book Antiqua"/>
          <w:sz w:val="20"/>
          <w:szCs w:val="20"/>
        </w:rPr>
        <w:t>Adaptado</w:t>
      </w:r>
      <w:proofErr w:type="spellEnd"/>
      <w:r w:rsidRPr="00A92296">
        <w:rPr>
          <w:rFonts w:ascii="Book Antiqua" w:hAnsi="Book Antiqua"/>
          <w:sz w:val="20"/>
          <w:szCs w:val="20"/>
        </w:rPr>
        <w:t xml:space="preserve"> da OMS, 2021. </w:t>
      </w:r>
    </w:p>
    <w:p w14:paraId="51E43CC7" w14:textId="77777777" w:rsidR="00A92296" w:rsidRPr="00A92296" w:rsidRDefault="00A92296" w:rsidP="00A92296">
      <w:pPr>
        <w:jc w:val="both"/>
        <w:rPr>
          <w:rFonts w:ascii="Book Antiqua" w:hAnsi="Book Antiqua"/>
          <w:sz w:val="20"/>
          <w:szCs w:val="20"/>
          <w:lang w:val="pt-BR"/>
        </w:rPr>
      </w:pPr>
      <w:r w:rsidRPr="00A92296">
        <w:rPr>
          <w:rFonts w:ascii="Book Antiqua" w:hAnsi="Book Antiqua"/>
          <w:sz w:val="20"/>
          <w:szCs w:val="20"/>
          <w:lang w:val="pt-BR"/>
        </w:rPr>
        <w:t xml:space="preserve">* Os dados aqui apresentados sofreram a sua </w:t>
      </w:r>
      <w:r w:rsidRPr="00A92296">
        <w:rPr>
          <w:rFonts w:ascii="Book Antiqua" w:hAnsi="Book Antiqua" w:cs="Arial"/>
          <w:sz w:val="20"/>
          <w:szCs w:val="20"/>
          <w:lang w:val="pt-BR"/>
        </w:rPr>
        <w:t>atualização no dia 01/12/2021.</w:t>
      </w:r>
    </w:p>
    <w:p w14:paraId="3BFC89AA" w14:textId="77777777" w:rsidR="00A92296" w:rsidRPr="00A92296" w:rsidRDefault="00A92296" w:rsidP="00A92296">
      <w:pPr>
        <w:jc w:val="both"/>
        <w:rPr>
          <w:rFonts w:ascii="Book Antiqua" w:hAnsi="Book Antiqua"/>
          <w:sz w:val="20"/>
          <w:szCs w:val="20"/>
          <w:lang w:val="pt-BR"/>
        </w:rPr>
      </w:pPr>
      <w:r w:rsidRPr="00A92296">
        <w:rPr>
          <w:rFonts w:ascii="Book Antiqua" w:hAnsi="Book Antiqua"/>
          <w:sz w:val="20"/>
          <w:szCs w:val="20"/>
          <w:lang w:val="pt-BR"/>
        </w:rPr>
        <w:t>** Por conta do potencial de complexidade do COVID-19 e de suas variantes, os referidos dados sofrem atualizações diárias.</w:t>
      </w:r>
    </w:p>
    <w:p w14:paraId="623A23C2" w14:textId="50963EB5" w:rsidR="00A92296" w:rsidRDefault="00A92296" w:rsidP="00A92296">
      <w:pPr>
        <w:jc w:val="both"/>
        <w:rPr>
          <w:rFonts w:ascii="Book Antiqua" w:hAnsi="Book Antiqua"/>
          <w:sz w:val="20"/>
          <w:szCs w:val="20"/>
          <w:lang w:val="pt-BR"/>
        </w:rPr>
      </w:pPr>
      <w:r w:rsidRPr="00A92296">
        <w:rPr>
          <w:rFonts w:ascii="Book Antiqua" w:hAnsi="Book Antiqua"/>
          <w:sz w:val="20"/>
          <w:szCs w:val="20"/>
          <w:lang w:val="pt-BR"/>
        </w:rPr>
        <w:t xml:space="preserve">*** Os autores são fiéis as fontes consultadas.   </w:t>
      </w:r>
    </w:p>
    <w:p w14:paraId="2EF08A02" w14:textId="77777777" w:rsidR="006B741F" w:rsidRPr="00A92296" w:rsidRDefault="006B741F" w:rsidP="00A92296">
      <w:pPr>
        <w:jc w:val="both"/>
        <w:rPr>
          <w:rFonts w:ascii="Book Antiqua" w:hAnsi="Book Antiqua"/>
          <w:sz w:val="20"/>
          <w:szCs w:val="20"/>
          <w:lang w:val="pt-BR"/>
        </w:rPr>
      </w:pPr>
    </w:p>
    <w:p w14:paraId="6B7AC3FB" w14:textId="77777777" w:rsidR="00A92296" w:rsidRPr="00A92296" w:rsidRDefault="00A92296" w:rsidP="00A92296">
      <w:pPr>
        <w:jc w:val="both"/>
        <w:rPr>
          <w:rFonts w:ascii="Book Antiqua" w:hAnsi="Book Antiqua"/>
          <w:sz w:val="24"/>
          <w:szCs w:val="24"/>
          <w:lang w:val="pt-BR"/>
        </w:rPr>
      </w:pPr>
    </w:p>
    <w:p w14:paraId="5FBD73B6" w14:textId="77777777" w:rsidR="00A92296" w:rsidRPr="00A92296" w:rsidRDefault="00A92296" w:rsidP="00A92296">
      <w:pPr>
        <w:jc w:val="both"/>
        <w:rPr>
          <w:rStyle w:val="fontstyle01"/>
          <w:rFonts w:ascii="Book Antiqua" w:hAnsi="Book Antiqua"/>
          <w:sz w:val="24"/>
          <w:szCs w:val="24"/>
          <w:lang w:val="pt-BR"/>
        </w:rPr>
      </w:pPr>
    </w:p>
    <w:p w14:paraId="020CECF4" w14:textId="3FB3136A" w:rsidR="00A92296" w:rsidRPr="00A92296" w:rsidRDefault="00A92296" w:rsidP="00A92296">
      <w:pPr>
        <w:jc w:val="both"/>
        <w:rPr>
          <w:rFonts w:ascii="Book Antiqua" w:eastAsia="Times New Roman" w:hAnsi="Book Antiqua" w:cs="Calibri"/>
          <w:color w:val="000000"/>
          <w:sz w:val="24"/>
          <w:szCs w:val="24"/>
          <w:lang w:val="pt-BR" w:eastAsia="pt-BR"/>
        </w:rPr>
      </w:pPr>
      <w:r w:rsidRPr="00A92296">
        <w:rPr>
          <w:rStyle w:val="fontstyle01"/>
          <w:rFonts w:ascii="Book Antiqua" w:hAnsi="Book Antiqua"/>
          <w:sz w:val="24"/>
          <w:szCs w:val="24"/>
          <w:lang w:val="pt-BR"/>
        </w:rPr>
        <w:lastRenderedPageBreak/>
        <w:tab/>
        <w:t>Já na tabela 1, são apresentadas as frequências de casos confirmados e notificados das variantes, unidades federativas (UF) no Brasil, entre as semanas epidemiológicas (SE) 2 a 47, até o mês de novembro de 2021, que somaram um universo de 44.334 casos com média e desvio padrão (</w:t>
      </w:r>
      <w:r w:rsidRPr="00A92296">
        <w:rPr>
          <w:rFonts w:ascii="Book Antiqua" w:eastAsia="Times New Roman" w:hAnsi="Book Antiqua" w:cs="Calibri"/>
          <w:color w:val="000000"/>
          <w:sz w:val="24"/>
          <w:szCs w:val="24"/>
          <w:lang w:val="pt-BR" w:eastAsia="pt-BR"/>
        </w:rPr>
        <w:t>1.642±</w:t>
      </w:r>
      <w:r w:rsidRPr="00A92296">
        <w:rPr>
          <w:rFonts w:ascii="Book Antiqua" w:hAnsi="Book Antiqua" w:cs="Calibri"/>
          <w:color w:val="000000"/>
          <w:sz w:val="24"/>
          <w:szCs w:val="24"/>
          <w:lang w:val="pt-BR"/>
        </w:rPr>
        <w:t xml:space="preserve"> </w:t>
      </w:r>
      <w:r w:rsidRPr="00A92296">
        <w:rPr>
          <w:rFonts w:ascii="Book Antiqua" w:eastAsia="Times New Roman" w:hAnsi="Book Antiqua" w:cs="Calibri"/>
          <w:color w:val="000000"/>
          <w:sz w:val="24"/>
          <w:szCs w:val="24"/>
          <w:lang w:val="pt-BR" w:eastAsia="pt-BR"/>
        </w:rPr>
        <w:t>2.916,3).</w:t>
      </w:r>
    </w:p>
    <w:p w14:paraId="44EB0C54" w14:textId="77777777" w:rsidR="00A92296" w:rsidRPr="00A92296" w:rsidRDefault="00A92296" w:rsidP="00A92296">
      <w:pPr>
        <w:jc w:val="both"/>
        <w:rPr>
          <w:rFonts w:ascii="Calibri" w:eastAsia="Times New Roman" w:hAnsi="Calibri" w:cs="Calibri"/>
          <w:color w:val="000000"/>
          <w:lang w:val="pt-BR" w:eastAsia="pt-BR"/>
        </w:rPr>
      </w:pPr>
    </w:p>
    <w:p w14:paraId="54A54D9C" w14:textId="1F701C65" w:rsidR="00A92296" w:rsidRPr="00A92296" w:rsidRDefault="00A92296" w:rsidP="00A92296">
      <w:pPr>
        <w:jc w:val="both"/>
        <w:rPr>
          <w:rFonts w:ascii="Book Antiqua" w:hAnsi="Book Antiqua"/>
          <w:sz w:val="24"/>
          <w:szCs w:val="24"/>
          <w:lang w:val="pt-BR"/>
        </w:rPr>
      </w:pPr>
      <w:r w:rsidRPr="00A92296">
        <w:rPr>
          <w:rFonts w:ascii="Book Antiqua" w:hAnsi="Book Antiqua"/>
          <w:b/>
          <w:bCs/>
          <w:sz w:val="24"/>
          <w:szCs w:val="24"/>
          <w:lang w:val="pt-BR"/>
        </w:rPr>
        <w:t>Tabela 1</w:t>
      </w:r>
      <w:r w:rsidRPr="00A92296">
        <w:rPr>
          <w:rFonts w:ascii="Book Antiqua" w:hAnsi="Book Antiqua"/>
          <w:sz w:val="24"/>
          <w:szCs w:val="24"/>
          <w:lang w:val="pt-BR"/>
        </w:rPr>
        <w:t xml:space="preserve"> – Frequência de </w:t>
      </w:r>
      <w:r w:rsidRPr="00A92296">
        <w:rPr>
          <w:rFonts w:ascii="Book Antiqua" w:hAnsi="Book Antiqua" w:cs="Arial"/>
          <w:sz w:val="24"/>
          <w:szCs w:val="24"/>
          <w:lang w:val="pt-BR"/>
        </w:rPr>
        <w:t xml:space="preserve">casos confirmados e notificados de variantes de atenção e/ou preocupação (VOC) por sequenciamento genômico, por </w:t>
      </w:r>
      <w:proofErr w:type="spellStart"/>
      <w:r w:rsidRPr="00A92296">
        <w:rPr>
          <w:rFonts w:ascii="Book Antiqua" w:hAnsi="Book Antiqua" w:cs="Arial"/>
          <w:sz w:val="24"/>
          <w:szCs w:val="24"/>
          <w:lang w:val="pt-BR"/>
        </w:rPr>
        <w:t>UFs</w:t>
      </w:r>
      <w:proofErr w:type="spellEnd"/>
      <w:r w:rsidRPr="00A92296">
        <w:rPr>
          <w:rFonts w:ascii="Book Antiqua" w:hAnsi="Book Antiqua" w:cs="Arial"/>
          <w:sz w:val="24"/>
          <w:szCs w:val="24"/>
          <w:lang w:val="pt-BR"/>
        </w:rPr>
        <w:t>, no Brasil, entre as SE 2 a 47, no ano de 2021 (n=</w:t>
      </w:r>
      <w:r w:rsidRPr="00A92296">
        <w:rPr>
          <w:rFonts w:ascii="Book Antiqua" w:eastAsia="Times New Roman" w:hAnsi="Book Antiqua" w:cs="Times New Roman"/>
          <w:color w:val="000000"/>
          <w:sz w:val="24"/>
          <w:szCs w:val="24"/>
          <w:lang w:val="pt-BR" w:eastAsia="pt-BR"/>
        </w:rPr>
        <w:t>44.334)</w:t>
      </w:r>
      <w:r w:rsidRPr="00A92296">
        <w:rPr>
          <w:rFonts w:ascii="Book Antiqua" w:hAnsi="Book Antiqua" w:cs="Arial"/>
          <w:sz w:val="24"/>
          <w:szCs w:val="24"/>
          <w:lang w:val="pt-BR"/>
        </w:rPr>
        <w:t>:</w:t>
      </w:r>
      <w:proofErr w:type="gramStart"/>
      <w:r w:rsidRPr="00A92296">
        <w:rPr>
          <w:rFonts w:ascii="Book Antiqua" w:hAnsi="Book Antiqua" w:cs="Arial"/>
          <w:sz w:val="24"/>
          <w:szCs w:val="24"/>
          <w:lang w:val="pt-BR"/>
        </w:rPr>
        <w:t>*,*</w:t>
      </w:r>
      <w:proofErr w:type="gramEnd"/>
      <w:r w:rsidRPr="00A92296">
        <w:rPr>
          <w:rFonts w:ascii="Book Antiqua" w:hAnsi="Book Antiqua" w:cs="Arial"/>
          <w:sz w:val="24"/>
          <w:szCs w:val="24"/>
          <w:lang w:val="pt-BR"/>
        </w:rPr>
        <w:t xml:space="preserve">*,*** </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1275"/>
        <w:gridCol w:w="1276"/>
        <w:gridCol w:w="1276"/>
        <w:gridCol w:w="1134"/>
        <w:gridCol w:w="1134"/>
        <w:gridCol w:w="1492"/>
      </w:tblGrid>
      <w:tr w:rsidR="00A92296" w:rsidRPr="00127C14" w14:paraId="66586CBE" w14:textId="77777777" w:rsidTr="00A92296">
        <w:trPr>
          <w:trHeight w:val="300"/>
        </w:trPr>
        <w:tc>
          <w:tcPr>
            <w:tcW w:w="918" w:type="dxa"/>
            <w:shd w:val="clear" w:color="auto" w:fill="BFBFBF" w:themeFill="background1" w:themeFillShade="BF"/>
            <w:noWrap/>
            <w:vAlign w:val="bottom"/>
          </w:tcPr>
          <w:p w14:paraId="649F3588" w14:textId="77777777" w:rsidR="00A92296" w:rsidRPr="00A92296" w:rsidRDefault="00A92296" w:rsidP="000607CB">
            <w:pPr>
              <w:rPr>
                <w:rFonts w:ascii="Book Antiqua" w:eastAsia="Times New Roman" w:hAnsi="Book Antiqua" w:cs="Times New Roman"/>
                <w:b/>
                <w:bCs/>
                <w:color w:val="000000"/>
                <w:sz w:val="20"/>
                <w:szCs w:val="20"/>
                <w:lang w:val="pt-BR" w:eastAsia="pt-BR"/>
              </w:rPr>
            </w:pPr>
          </w:p>
        </w:tc>
        <w:tc>
          <w:tcPr>
            <w:tcW w:w="1275" w:type="dxa"/>
            <w:shd w:val="clear" w:color="auto" w:fill="BFBFBF" w:themeFill="background1" w:themeFillShade="BF"/>
            <w:noWrap/>
            <w:vAlign w:val="bottom"/>
          </w:tcPr>
          <w:p w14:paraId="4AD596C5"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Total</w:t>
            </w:r>
          </w:p>
        </w:tc>
        <w:tc>
          <w:tcPr>
            <w:tcW w:w="1276" w:type="dxa"/>
            <w:shd w:val="clear" w:color="auto" w:fill="BFBFBF" w:themeFill="background1" w:themeFillShade="BF"/>
            <w:noWrap/>
            <w:vAlign w:val="bottom"/>
          </w:tcPr>
          <w:p w14:paraId="7F05E0C6"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VOC Gama</w:t>
            </w:r>
          </w:p>
        </w:tc>
        <w:tc>
          <w:tcPr>
            <w:tcW w:w="1276" w:type="dxa"/>
            <w:shd w:val="clear" w:color="auto" w:fill="BFBFBF" w:themeFill="background1" w:themeFillShade="BF"/>
            <w:vAlign w:val="bottom"/>
          </w:tcPr>
          <w:p w14:paraId="1F8D0AA3"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VOC Delta</w:t>
            </w:r>
          </w:p>
        </w:tc>
        <w:tc>
          <w:tcPr>
            <w:tcW w:w="1134" w:type="dxa"/>
            <w:shd w:val="clear" w:color="auto" w:fill="BFBFBF" w:themeFill="background1" w:themeFillShade="BF"/>
            <w:noWrap/>
            <w:vAlign w:val="bottom"/>
          </w:tcPr>
          <w:p w14:paraId="00DDC8B0"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VOC Alfa</w:t>
            </w:r>
          </w:p>
        </w:tc>
        <w:tc>
          <w:tcPr>
            <w:tcW w:w="1134" w:type="dxa"/>
            <w:shd w:val="clear" w:color="auto" w:fill="BFBFBF" w:themeFill="background1" w:themeFillShade="BF"/>
            <w:noWrap/>
            <w:vAlign w:val="bottom"/>
          </w:tcPr>
          <w:p w14:paraId="5768C7A0"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VOC Beta</w:t>
            </w:r>
          </w:p>
        </w:tc>
        <w:tc>
          <w:tcPr>
            <w:tcW w:w="1492" w:type="dxa"/>
            <w:shd w:val="clear" w:color="auto" w:fill="BFBFBF" w:themeFill="background1" w:themeFillShade="BF"/>
            <w:noWrap/>
            <w:vAlign w:val="bottom"/>
          </w:tcPr>
          <w:p w14:paraId="69BF2E19"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 xml:space="preserve">VOC </w:t>
            </w:r>
            <w:proofErr w:type="spellStart"/>
            <w:r w:rsidRPr="005B5E4C">
              <w:rPr>
                <w:rFonts w:ascii="Book Antiqua" w:eastAsia="Times New Roman" w:hAnsi="Book Antiqua" w:cs="Times New Roman"/>
                <w:b/>
                <w:bCs/>
                <w:color w:val="000000"/>
                <w:sz w:val="20"/>
                <w:szCs w:val="20"/>
                <w:lang w:eastAsia="pt-BR"/>
              </w:rPr>
              <w:t>Ômicron</w:t>
            </w:r>
            <w:proofErr w:type="spellEnd"/>
          </w:p>
        </w:tc>
      </w:tr>
      <w:tr w:rsidR="00A92296" w:rsidRPr="005B5E4C" w14:paraId="32A4CA62" w14:textId="77777777" w:rsidTr="00A92296">
        <w:trPr>
          <w:trHeight w:val="300"/>
        </w:trPr>
        <w:tc>
          <w:tcPr>
            <w:tcW w:w="918" w:type="dxa"/>
            <w:shd w:val="clear" w:color="auto" w:fill="BFBFBF" w:themeFill="background1" w:themeFillShade="BF"/>
            <w:noWrap/>
            <w:vAlign w:val="bottom"/>
            <w:hideMark/>
          </w:tcPr>
          <w:p w14:paraId="695091EF"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UF</w:t>
            </w:r>
          </w:p>
        </w:tc>
        <w:tc>
          <w:tcPr>
            <w:tcW w:w="1275" w:type="dxa"/>
            <w:shd w:val="clear" w:color="auto" w:fill="BFBFBF" w:themeFill="background1" w:themeFillShade="BF"/>
            <w:noWrap/>
            <w:vAlign w:val="bottom"/>
            <w:hideMark/>
          </w:tcPr>
          <w:p w14:paraId="52FB60A7"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c>
          <w:tcPr>
            <w:tcW w:w="1276" w:type="dxa"/>
            <w:shd w:val="clear" w:color="auto" w:fill="BFBFBF" w:themeFill="background1" w:themeFillShade="BF"/>
            <w:noWrap/>
            <w:vAlign w:val="bottom"/>
            <w:hideMark/>
          </w:tcPr>
          <w:p w14:paraId="10B7D6EA"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c>
          <w:tcPr>
            <w:tcW w:w="1276" w:type="dxa"/>
            <w:shd w:val="clear" w:color="auto" w:fill="BFBFBF" w:themeFill="background1" w:themeFillShade="BF"/>
            <w:vAlign w:val="bottom"/>
          </w:tcPr>
          <w:p w14:paraId="77BC863A"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c>
          <w:tcPr>
            <w:tcW w:w="1134" w:type="dxa"/>
            <w:shd w:val="clear" w:color="auto" w:fill="BFBFBF" w:themeFill="background1" w:themeFillShade="BF"/>
            <w:noWrap/>
            <w:vAlign w:val="bottom"/>
            <w:hideMark/>
          </w:tcPr>
          <w:p w14:paraId="16765A41"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c>
          <w:tcPr>
            <w:tcW w:w="1134" w:type="dxa"/>
            <w:shd w:val="clear" w:color="auto" w:fill="BFBFBF" w:themeFill="background1" w:themeFillShade="BF"/>
            <w:noWrap/>
            <w:vAlign w:val="bottom"/>
            <w:hideMark/>
          </w:tcPr>
          <w:p w14:paraId="55713AC4"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c>
          <w:tcPr>
            <w:tcW w:w="1492" w:type="dxa"/>
            <w:shd w:val="clear" w:color="auto" w:fill="BFBFBF" w:themeFill="background1" w:themeFillShade="BF"/>
            <w:noWrap/>
            <w:vAlign w:val="bottom"/>
            <w:hideMark/>
          </w:tcPr>
          <w:p w14:paraId="73E85228"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f (</w:t>
            </w:r>
            <w:r w:rsidRPr="005B5E4C">
              <w:rPr>
                <w:rFonts w:ascii="Book Antiqua" w:eastAsia="Times New Roman" w:hAnsi="Book Antiqua" w:cs="Times New Roman"/>
                <w:b/>
                <w:bCs/>
                <w:color w:val="000000"/>
                <w:sz w:val="20"/>
                <w:szCs w:val="20"/>
                <w:lang w:eastAsia="pt-BR"/>
              </w:rPr>
              <w:t>%</w:t>
            </w:r>
            <w:r w:rsidRPr="004555A2">
              <w:rPr>
                <w:rFonts w:ascii="Book Antiqua" w:eastAsia="Times New Roman" w:hAnsi="Book Antiqua" w:cs="Times New Roman"/>
                <w:b/>
                <w:bCs/>
                <w:color w:val="000000"/>
                <w:sz w:val="20"/>
                <w:szCs w:val="20"/>
                <w:lang w:eastAsia="pt-BR"/>
              </w:rPr>
              <w:t>)</w:t>
            </w:r>
          </w:p>
        </w:tc>
      </w:tr>
      <w:tr w:rsidR="00A92296" w:rsidRPr="005B5E4C" w14:paraId="2FB97907" w14:textId="77777777" w:rsidTr="00A92296">
        <w:trPr>
          <w:trHeight w:val="330"/>
        </w:trPr>
        <w:tc>
          <w:tcPr>
            <w:tcW w:w="918" w:type="dxa"/>
            <w:shd w:val="clear" w:color="auto" w:fill="auto"/>
            <w:noWrap/>
            <w:vAlign w:val="bottom"/>
            <w:hideMark/>
          </w:tcPr>
          <w:p w14:paraId="76F4E332" w14:textId="52F8940B"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SP</w:t>
            </w:r>
          </w:p>
        </w:tc>
        <w:tc>
          <w:tcPr>
            <w:tcW w:w="1275" w:type="dxa"/>
            <w:shd w:val="clear" w:color="auto" w:fill="auto"/>
            <w:noWrap/>
            <w:vAlign w:val="bottom"/>
            <w:hideMark/>
          </w:tcPr>
          <w:p w14:paraId="2BBCEDF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14.113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31,8</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0A0155A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2.915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12,7</w:t>
            </w:r>
            <w:r w:rsidRPr="004555A2">
              <w:rPr>
                <w:rFonts w:ascii="Book Antiqua" w:eastAsia="Times New Roman" w:hAnsi="Book Antiqua" w:cs="Times New Roman"/>
                <w:color w:val="000000"/>
                <w:sz w:val="20"/>
                <w:szCs w:val="20"/>
                <w:lang w:eastAsia="pt-BR"/>
              </w:rPr>
              <w:t>)</w:t>
            </w:r>
          </w:p>
        </w:tc>
        <w:tc>
          <w:tcPr>
            <w:tcW w:w="1276" w:type="dxa"/>
            <w:vAlign w:val="bottom"/>
          </w:tcPr>
          <w:p w14:paraId="703EA680"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11.138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53,4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2E86725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76DE28F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60</w:t>
            </w: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43D7252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100</w:t>
            </w:r>
            <w:r w:rsidRPr="004555A2">
              <w:rPr>
                <w:rFonts w:ascii="Book Antiqua" w:eastAsia="Times New Roman" w:hAnsi="Book Antiqua" w:cs="Times New Roman"/>
                <w:color w:val="000000"/>
                <w:sz w:val="20"/>
                <w:szCs w:val="20"/>
                <w:lang w:eastAsia="pt-BR"/>
              </w:rPr>
              <w:t>)</w:t>
            </w:r>
          </w:p>
        </w:tc>
      </w:tr>
      <w:tr w:rsidR="00A92296" w:rsidRPr="005B5E4C" w14:paraId="19B23B93" w14:textId="77777777" w:rsidTr="00A92296">
        <w:trPr>
          <w:trHeight w:val="330"/>
        </w:trPr>
        <w:tc>
          <w:tcPr>
            <w:tcW w:w="918" w:type="dxa"/>
            <w:shd w:val="clear" w:color="auto" w:fill="auto"/>
            <w:noWrap/>
            <w:vAlign w:val="bottom"/>
            <w:hideMark/>
          </w:tcPr>
          <w:p w14:paraId="7964C0EE" w14:textId="25545A17"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RJ</w:t>
            </w:r>
          </w:p>
        </w:tc>
        <w:tc>
          <w:tcPr>
            <w:tcW w:w="1275" w:type="dxa"/>
            <w:shd w:val="clear" w:color="auto" w:fill="auto"/>
            <w:noWrap/>
            <w:vAlign w:val="bottom"/>
            <w:hideMark/>
          </w:tcPr>
          <w:p w14:paraId="294A5DE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6.403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14,4</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502237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3.522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15,3</w:t>
            </w:r>
            <w:r w:rsidRPr="004555A2">
              <w:rPr>
                <w:rFonts w:ascii="Book Antiqua" w:eastAsia="Times New Roman" w:hAnsi="Book Antiqua" w:cs="Times New Roman"/>
                <w:color w:val="000000"/>
                <w:sz w:val="20"/>
                <w:szCs w:val="20"/>
                <w:lang w:eastAsia="pt-BR"/>
              </w:rPr>
              <w:t>)</w:t>
            </w:r>
          </w:p>
        </w:tc>
        <w:tc>
          <w:tcPr>
            <w:tcW w:w="1276" w:type="dxa"/>
            <w:vAlign w:val="bottom"/>
          </w:tcPr>
          <w:p w14:paraId="5E185CCF"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2.825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13,5</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67AD485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12,4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7DBD14F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59D9F5A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35904BA3" w14:textId="77777777" w:rsidTr="00A92296">
        <w:trPr>
          <w:trHeight w:val="330"/>
        </w:trPr>
        <w:tc>
          <w:tcPr>
            <w:tcW w:w="918" w:type="dxa"/>
            <w:shd w:val="clear" w:color="auto" w:fill="auto"/>
            <w:noWrap/>
            <w:vAlign w:val="bottom"/>
            <w:hideMark/>
          </w:tcPr>
          <w:p w14:paraId="65A42E72" w14:textId="3010F401"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MG</w:t>
            </w:r>
          </w:p>
        </w:tc>
        <w:tc>
          <w:tcPr>
            <w:tcW w:w="1275" w:type="dxa"/>
            <w:shd w:val="clear" w:color="auto" w:fill="auto"/>
            <w:noWrap/>
            <w:vAlign w:val="bottom"/>
            <w:hideMark/>
          </w:tcPr>
          <w:p w14:paraId="6696C68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5.057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11,4</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414AC6D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3.019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13,1</w:t>
            </w:r>
            <w:r w:rsidRPr="004555A2">
              <w:rPr>
                <w:rFonts w:ascii="Book Antiqua" w:eastAsia="Times New Roman" w:hAnsi="Book Antiqua" w:cs="Times New Roman"/>
                <w:color w:val="000000"/>
                <w:sz w:val="20"/>
                <w:szCs w:val="20"/>
                <w:lang w:eastAsia="pt-BR"/>
              </w:rPr>
              <w:t>)</w:t>
            </w:r>
          </w:p>
        </w:tc>
        <w:tc>
          <w:tcPr>
            <w:tcW w:w="1276" w:type="dxa"/>
            <w:vAlign w:val="bottom"/>
          </w:tcPr>
          <w:p w14:paraId="6CBBF15C"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1.831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8,8</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012757E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207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46</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5D63E79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5CB8B8A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43F09FD4" w14:textId="77777777" w:rsidTr="00A92296">
        <w:trPr>
          <w:trHeight w:val="330"/>
        </w:trPr>
        <w:tc>
          <w:tcPr>
            <w:tcW w:w="918" w:type="dxa"/>
            <w:shd w:val="clear" w:color="auto" w:fill="auto"/>
            <w:noWrap/>
            <w:vAlign w:val="bottom"/>
            <w:hideMark/>
          </w:tcPr>
          <w:p w14:paraId="7BB280CE" w14:textId="156DA76D"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GO</w:t>
            </w:r>
          </w:p>
        </w:tc>
        <w:tc>
          <w:tcPr>
            <w:tcW w:w="1275" w:type="dxa"/>
            <w:shd w:val="clear" w:color="auto" w:fill="auto"/>
            <w:noWrap/>
            <w:vAlign w:val="bottom"/>
            <w:hideMark/>
          </w:tcPr>
          <w:p w14:paraId="0A0461D0"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2.889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6,5</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65292F8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2.199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9,6</w:t>
            </w:r>
            <w:r w:rsidRPr="004555A2">
              <w:rPr>
                <w:rFonts w:ascii="Book Antiqua" w:eastAsia="Times New Roman" w:hAnsi="Book Antiqua" w:cs="Times New Roman"/>
                <w:color w:val="000000"/>
                <w:sz w:val="20"/>
                <w:szCs w:val="20"/>
                <w:lang w:eastAsia="pt-BR"/>
              </w:rPr>
              <w:t>)</w:t>
            </w:r>
          </w:p>
        </w:tc>
        <w:tc>
          <w:tcPr>
            <w:tcW w:w="1276" w:type="dxa"/>
            <w:vAlign w:val="bottom"/>
          </w:tcPr>
          <w:p w14:paraId="7810DBAD"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652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3,1</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39C87E4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8,2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5BA20C9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20</w:t>
            </w: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72C9D4A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C4DAD21" w14:textId="77777777" w:rsidTr="00A92296">
        <w:trPr>
          <w:trHeight w:val="330"/>
        </w:trPr>
        <w:tc>
          <w:tcPr>
            <w:tcW w:w="918" w:type="dxa"/>
            <w:shd w:val="clear" w:color="auto" w:fill="auto"/>
            <w:noWrap/>
            <w:vAlign w:val="bottom"/>
            <w:hideMark/>
          </w:tcPr>
          <w:p w14:paraId="01305DAA" w14:textId="2ABCCB01"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D</w:t>
            </w:r>
            <w:r w:rsidRPr="004555A2">
              <w:rPr>
                <w:rFonts w:ascii="Book Antiqua" w:eastAsia="Times New Roman" w:hAnsi="Book Antiqua" w:cs="Times New Roman"/>
                <w:b/>
                <w:bCs/>
                <w:color w:val="000000"/>
                <w:sz w:val="20"/>
                <w:szCs w:val="20"/>
                <w:lang w:eastAsia="pt-BR"/>
              </w:rPr>
              <w:t>F</w:t>
            </w:r>
          </w:p>
        </w:tc>
        <w:tc>
          <w:tcPr>
            <w:tcW w:w="1275" w:type="dxa"/>
            <w:shd w:val="clear" w:color="auto" w:fill="auto"/>
            <w:noWrap/>
            <w:vAlign w:val="bottom"/>
            <w:hideMark/>
          </w:tcPr>
          <w:p w14:paraId="3785E77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2.147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4,8</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70DE6F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1.026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4,5</w:t>
            </w:r>
            <w:r w:rsidRPr="004555A2">
              <w:rPr>
                <w:rFonts w:ascii="Book Antiqua" w:eastAsia="Times New Roman" w:hAnsi="Book Antiqua" w:cs="Times New Roman"/>
                <w:color w:val="000000"/>
                <w:sz w:val="20"/>
                <w:szCs w:val="20"/>
                <w:lang w:eastAsia="pt-BR"/>
              </w:rPr>
              <w:t>)</w:t>
            </w:r>
          </w:p>
        </w:tc>
        <w:tc>
          <w:tcPr>
            <w:tcW w:w="1276" w:type="dxa"/>
            <w:vAlign w:val="bottom"/>
          </w:tcPr>
          <w:p w14:paraId="5B61BCFC"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1.113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5,3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4F9BFF0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1,8</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2E94074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7FE76D0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72417455" w14:textId="77777777" w:rsidTr="00A92296">
        <w:trPr>
          <w:trHeight w:val="330"/>
        </w:trPr>
        <w:tc>
          <w:tcPr>
            <w:tcW w:w="918" w:type="dxa"/>
            <w:shd w:val="clear" w:color="auto" w:fill="auto"/>
            <w:noWrap/>
            <w:vAlign w:val="bottom"/>
            <w:hideMark/>
          </w:tcPr>
          <w:p w14:paraId="7AF7CF3C" w14:textId="27C4A701"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AM</w:t>
            </w:r>
          </w:p>
        </w:tc>
        <w:tc>
          <w:tcPr>
            <w:tcW w:w="1275" w:type="dxa"/>
            <w:shd w:val="clear" w:color="auto" w:fill="auto"/>
            <w:noWrap/>
            <w:vAlign w:val="bottom"/>
            <w:hideMark/>
          </w:tcPr>
          <w:p w14:paraId="0FD6219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1.930</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4,4</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4D2796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1.687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7,3</w:t>
            </w:r>
            <w:r w:rsidRPr="004555A2">
              <w:rPr>
                <w:rFonts w:ascii="Book Antiqua" w:eastAsia="Times New Roman" w:hAnsi="Book Antiqua" w:cs="Times New Roman"/>
                <w:color w:val="000000"/>
                <w:sz w:val="20"/>
                <w:szCs w:val="20"/>
                <w:lang w:eastAsia="pt-BR"/>
              </w:rPr>
              <w:t>)</w:t>
            </w:r>
          </w:p>
        </w:tc>
        <w:tc>
          <w:tcPr>
            <w:tcW w:w="1276" w:type="dxa"/>
            <w:vAlign w:val="bottom"/>
          </w:tcPr>
          <w:p w14:paraId="3987B045"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242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258210B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09C851E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64FA52A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31E7081" w14:textId="77777777" w:rsidTr="00A92296">
        <w:trPr>
          <w:trHeight w:val="330"/>
        </w:trPr>
        <w:tc>
          <w:tcPr>
            <w:tcW w:w="918" w:type="dxa"/>
            <w:shd w:val="clear" w:color="auto" w:fill="auto"/>
            <w:noWrap/>
            <w:vAlign w:val="bottom"/>
            <w:hideMark/>
          </w:tcPr>
          <w:p w14:paraId="5418CC66" w14:textId="3E478956"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PE</w:t>
            </w:r>
          </w:p>
        </w:tc>
        <w:tc>
          <w:tcPr>
            <w:tcW w:w="1275" w:type="dxa"/>
            <w:shd w:val="clear" w:color="auto" w:fill="auto"/>
            <w:noWrap/>
            <w:vAlign w:val="bottom"/>
            <w:hideMark/>
          </w:tcPr>
          <w:p w14:paraId="56665812"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1.683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3,8</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F4D7D6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1.304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5,7</w:t>
            </w:r>
            <w:r w:rsidRPr="004555A2">
              <w:rPr>
                <w:rFonts w:ascii="Book Antiqua" w:eastAsia="Times New Roman" w:hAnsi="Book Antiqua" w:cs="Times New Roman"/>
                <w:color w:val="000000"/>
                <w:sz w:val="20"/>
                <w:szCs w:val="20"/>
                <w:lang w:eastAsia="pt-BR"/>
              </w:rPr>
              <w:t>)</w:t>
            </w:r>
          </w:p>
        </w:tc>
        <w:tc>
          <w:tcPr>
            <w:tcW w:w="1276" w:type="dxa"/>
            <w:vAlign w:val="bottom"/>
          </w:tcPr>
          <w:p w14:paraId="4AD0FAF0"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376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1,8</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4E37A23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0,7</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475676A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5B122B92"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03DC8326" w14:textId="77777777" w:rsidTr="00A92296">
        <w:trPr>
          <w:trHeight w:val="330"/>
        </w:trPr>
        <w:tc>
          <w:tcPr>
            <w:tcW w:w="918" w:type="dxa"/>
            <w:shd w:val="clear" w:color="auto" w:fill="auto"/>
            <w:noWrap/>
            <w:vAlign w:val="bottom"/>
            <w:hideMark/>
          </w:tcPr>
          <w:p w14:paraId="21CEF75B"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4555A2">
              <w:rPr>
                <w:rFonts w:ascii="Book Antiqua" w:eastAsia="Times New Roman" w:hAnsi="Book Antiqua" w:cs="Times New Roman"/>
                <w:b/>
                <w:bCs/>
                <w:color w:val="000000"/>
                <w:sz w:val="20"/>
                <w:szCs w:val="20"/>
                <w:lang w:eastAsia="pt-BR"/>
              </w:rPr>
              <w:t>CE</w:t>
            </w:r>
          </w:p>
        </w:tc>
        <w:tc>
          <w:tcPr>
            <w:tcW w:w="1275" w:type="dxa"/>
            <w:shd w:val="clear" w:color="auto" w:fill="auto"/>
            <w:noWrap/>
            <w:vAlign w:val="bottom"/>
            <w:hideMark/>
          </w:tcPr>
          <w:p w14:paraId="1BF4268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1.552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3,5</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0076623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1.132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4,9</w:t>
            </w:r>
            <w:r w:rsidRPr="004555A2">
              <w:rPr>
                <w:rFonts w:ascii="Book Antiqua" w:eastAsia="Times New Roman" w:hAnsi="Book Antiqua" w:cs="Times New Roman"/>
                <w:color w:val="000000"/>
                <w:sz w:val="20"/>
                <w:szCs w:val="20"/>
                <w:lang w:eastAsia="pt-BR"/>
              </w:rPr>
              <w:t>)</w:t>
            </w:r>
          </w:p>
        </w:tc>
        <w:tc>
          <w:tcPr>
            <w:tcW w:w="1276" w:type="dxa"/>
            <w:vAlign w:val="bottom"/>
          </w:tcPr>
          <w:p w14:paraId="58A347D3"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419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0B07540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3330595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60DFC6D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7E4B3B1" w14:textId="77777777" w:rsidTr="00A92296">
        <w:trPr>
          <w:trHeight w:val="330"/>
        </w:trPr>
        <w:tc>
          <w:tcPr>
            <w:tcW w:w="918" w:type="dxa"/>
            <w:shd w:val="clear" w:color="auto" w:fill="auto"/>
            <w:noWrap/>
            <w:vAlign w:val="bottom"/>
            <w:hideMark/>
          </w:tcPr>
          <w:p w14:paraId="3D9FF623" w14:textId="596C7604"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E</w:t>
            </w:r>
            <w:r w:rsidRPr="004555A2">
              <w:rPr>
                <w:rFonts w:ascii="Book Antiqua" w:eastAsia="Times New Roman" w:hAnsi="Book Antiqua" w:cs="Times New Roman"/>
                <w:b/>
                <w:bCs/>
                <w:color w:val="000000"/>
                <w:sz w:val="20"/>
                <w:szCs w:val="20"/>
                <w:lang w:eastAsia="pt-BR"/>
              </w:rPr>
              <w:t>S</w:t>
            </w:r>
          </w:p>
        </w:tc>
        <w:tc>
          <w:tcPr>
            <w:tcW w:w="1275" w:type="dxa"/>
            <w:shd w:val="clear" w:color="auto" w:fill="auto"/>
            <w:noWrap/>
            <w:vAlign w:val="bottom"/>
            <w:hideMark/>
          </w:tcPr>
          <w:p w14:paraId="3CB2726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1.131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2,6</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4DCDE5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429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1,9</w:t>
            </w:r>
            <w:r w:rsidRPr="004555A2">
              <w:rPr>
                <w:rFonts w:ascii="Book Antiqua" w:eastAsia="Times New Roman" w:hAnsi="Book Antiqua" w:cs="Times New Roman"/>
                <w:color w:val="000000"/>
                <w:sz w:val="20"/>
                <w:szCs w:val="20"/>
                <w:lang w:eastAsia="pt-BR"/>
              </w:rPr>
              <w:t>)</w:t>
            </w:r>
          </w:p>
        </w:tc>
        <w:tc>
          <w:tcPr>
            <w:tcW w:w="1276" w:type="dxa"/>
            <w:vAlign w:val="bottom"/>
          </w:tcPr>
          <w:p w14:paraId="484BB861"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684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1BED413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77EBF55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322F9E9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33B30B0E" w14:textId="77777777" w:rsidTr="00A92296">
        <w:trPr>
          <w:trHeight w:val="330"/>
        </w:trPr>
        <w:tc>
          <w:tcPr>
            <w:tcW w:w="918" w:type="dxa"/>
            <w:shd w:val="clear" w:color="auto" w:fill="auto"/>
            <w:noWrap/>
            <w:vAlign w:val="bottom"/>
            <w:hideMark/>
          </w:tcPr>
          <w:p w14:paraId="4BCE7227" w14:textId="30F86620"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SC</w:t>
            </w:r>
          </w:p>
        </w:tc>
        <w:tc>
          <w:tcPr>
            <w:tcW w:w="1275" w:type="dxa"/>
            <w:shd w:val="clear" w:color="auto" w:fill="auto"/>
            <w:noWrap/>
            <w:vAlign w:val="bottom"/>
            <w:hideMark/>
          </w:tcPr>
          <w:p w14:paraId="49FE2EB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1.107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2,5</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3753EA1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715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3,1</w:t>
            </w:r>
            <w:r w:rsidRPr="004555A2">
              <w:rPr>
                <w:rFonts w:ascii="Book Antiqua" w:eastAsia="Times New Roman" w:hAnsi="Book Antiqua" w:cs="Times New Roman"/>
                <w:color w:val="000000"/>
                <w:sz w:val="20"/>
                <w:szCs w:val="20"/>
                <w:lang w:eastAsia="pt-BR"/>
              </w:rPr>
              <w:t>)</w:t>
            </w:r>
          </w:p>
        </w:tc>
        <w:tc>
          <w:tcPr>
            <w:tcW w:w="1276" w:type="dxa"/>
            <w:vAlign w:val="bottom"/>
          </w:tcPr>
          <w:p w14:paraId="29476D1D"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386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1,8</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3431AA5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70604C9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3966B17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17864638" w14:textId="77777777" w:rsidTr="00A92296">
        <w:trPr>
          <w:trHeight w:val="330"/>
        </w:trPr>
        <w:tc>
          <w:tcPr>
            <w:tcW w:w="918" w:type="dxa"/>
            <w:shd w:val="clear" w:color="auto" w:fill="auto"/>
            <w:noWrap/>
            <w:vAlign w:val="bottom"/>
            <w:hideMark/>
          </w:tcPr>
          <w:p w14:paraId="76BBF658"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B</w:t>
            </w:r>
            <w:r w:rsidRPr="004555A2">
              <w:rPr>
                <w:rFonts w:ascii="Book Antiqua" w:eastAsia="Times New Roman" w:hAnsi="Book Antiqua" w:cs="Times New Roman"/>
                <w:b/>
                <w:bCs/>
                <w:color w:val="000000"/>
                <w:sz w:val="20"/>
                <w:szCs w:val="20"/>
                <w:lang w:eastAsia="pt-BR"/>
              </w:rPr>
              <w:t>A</w:t>
            </w:r>
          </w:p>
        </w:tc>
        <w:tc>
          <w:tcPr>
            <w:tcW w:w="1275" w:type="dxa"/>
            <w:shd w:val="clear" w:color="auto" w:fill="auto"/>
            <w:noWrap/>
            <w:vAlign w:val="bottom"/>
            <w:hideMark/>
          </w:tcPr>
          <w:p w14:paraId="23E67B2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933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2,1</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5C0EE09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566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2,5</w:t>
            </w:r>
            <w:r w:rsidRPr="004555A2">
              <w:rPr>
                <w:rFonts w:ascii="Book Antiqua" w:eastAsia="Times New Roman" w:hAnsi="Book Antiqua" w:cs="Times New Roman"/>
                <w:color w:val="000000"/>
                <w:sz w:val="20"/>
                <w:szCs w:val="20"/>
                <w:lang w:eastAsia="pt-BR"/>
              </w:rPr>
              <w:t>)</w:t>
            </w:r>
          </w:p>
        </w:tc>
        <w:tc>
          <w:tcPr>
            <w:tcW w:w="1276" w:type="dxa"/>
            <w:vAlign w:val="bottom"/>
          </w:tcPr>
          <w:p w14:paraId="41CA7910"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326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1,6</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0F9338D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40</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8,9</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1DF8B51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20</w:t>
            </w: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694858D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FF52E54" w14:textId="77777777" w:rsidTr="00A92296">
        <w:trPr>
          <w:trHeight w:val="330"/>
        </w:trPr>
        <w:tc>
          <w:tcPr>
            <w:tcW w:w="918" w:type="dxa"/>
            <w:shd w:val="clear" w:color="auto" w:fill="auto"/>
            <w:noWrap/>
            <w:vAlign w:val="bottom"/>
            <w:hideMark/>
          </w:tcPr>
          <w:p w14:paraId="154098B4"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R</w:t>
            </w:r>
            <w:r w:rsidRPr="004555A2">
              <w:rPr>
                <w:rFonts w:ascii="Book Antiqua" w:eastAsia="Times New Roman" w:hAnsi="Book Antiqua" w:cs="Times New Roman"/>
                <w:b/>
                <w:bCs/>
                <w:color w:val="000000"/>
                <w:sz w:val="20"/>
                <w:szCs w:val="20"/>
                <w:lang w:eastAsia="pt-BR"/>
              </w:rPr>
              <w:t>O</w:t>
            </w:r>
          </w:p>
        </w:tc>
        <w:tc>
          <w:tcPr>
            <w:tcW w:w="1275" w:type="dxa"/>
            <w:shd w:val="clear" w:color="auto" w:fill="auto"/>
            <w:noWrap/>
            <w:vAlign w:val="bottom"/>
            <w:hideMark/>
          </w:tcPr>
          <w:p w14:paraId="6A2EFA5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925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2,1</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747E53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883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3,8</w:t>
            </w:r>
            <w:r w:rsidRPr="004555A2">
              <w:rPr>
                <w:rFonts w:ascii="Book Antiqua" w:eastAsia="Times New Roman" w:hAnsi="Book Antiqua" w:cs="Times New Roman"/>
                <w:color w:val="000000"/>
                <w:sz w:val="20"/>
                <w:szCs w:val="20"/>
                <w:lang w:eastAsia="pt-BR"/>
              </w:rPr>
              <w:t>)</w:t>
            </w:r>
          </w:p>
        </w:tc>
        <w:tc>
          <w:tcPr>
            <w:tcW w:w="1276" w:type="dxa"/>
            <w:vAlign w:val="bottom"/>
          </w:tcPr>
          <w:p w14:paraId="0C30DBCD"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496D0E2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77C3ECD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3261E0A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26E49153" w14:textId="77777777" w:rsidTr="00A92296">
        <w:trPr>
          <w:trHeight w:val="330"/>
        </w:trPr>
        <w:tc>
          <w:tcPr>
            <w:tcW w:w="918" w:type="dxa"/>
            <w:shd w:val="clear" w:color="auto" w:fill="auto"/>
            <w:noWrap/>
            <w:vAlign w:val="bottom"/>
            <w:hideMark/>
          </w:tcPr>
          <w:p w14:paraId="2BFF326B" w14:textId="447297F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P</w:t>
            </w:r>
            <w:r w:rsidRPr="004555A2">
              <w:rPr>
                <w:rFonts w:ascii="Book Antiqua" w:eastAsia="Times New Roman" w:hAnsi="Book Antiqua" w:cs="Times New Roman"/>
                <w:b/>
                <w:bCs/>
                <w:color w:val="000000"/>
                <w:sz w:val="20"/>
                <w:szCs w:val="20"/>
                <w:lang w:eastAsia="pt-BR"/>
              </w:rPr>
              <w:t>R</w:t>
            </w:r>
          </w:p>
        </w:tc>
        <w:tc>
          <w:tcPr>
            <w:tcW w:w="1275" w:type="dxa"/>
            <w:shd w:val="clear" w:color="auto" w:fill="auto"/>
            <w:noWrap/>
            <w:vAlign w:val="bottom"/>
            <w:hideMark/>
          </w:tcPr>
          <w:p w14:paraId="783E0DE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917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2,1</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7FA871B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618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2,7</w:t>
            </w:r>
            <w:r w:rsidRPr="004555A2">
              <w:rPr>
                <w:rFonts w:ascii="Book Antiqua" w:eastAsia="Times New Roman" w:hAnsi="Book Antiqua" w:cs="Times New Roman"/>
                <w:color w:val="000000"/>
                <w:sz w:val="20"/>
                <w:szCs w:val="20"/>
                <w:lang w:eastAsia="pt-BR"/>
              </w:rPr>
              <w:t>)</w:t>
            </w:r>
          </w:p>
        </w:tc>
        <w:tc>
          <w:tcPr>
            <w:tcW w:w="1276" w:type="dxa"/>
            <w:vAlign w:val="bottom"/>
          </w:tcPr>
          <w:p w14:paraId="7C1F842B"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288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601E6E3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2,4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0A7712E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151D7A2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9364096" w14:textId="77777777" w:rsidTr="00A92296">
        <w:trPr>
          <w:trHeight w:val="330"/>
        </w:trPr>
        <w:tc>
          <w:tcPr>
            <w:tcW w:w="918" w:type="dxa"/>
            <w:shd w:val="clear" w:color="auto" w:fill="auto"/>
            <w:noWrap/>
            <w:vAlign w:val="bottom"/>
            <w:hideMark/>
          </w:tcPr>
          <w:p w14:paraId="29A7DE7E" w14:textId="7B3CBD5D"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RS</w:t>
            </w:r>
          </w:p>
        </w:tc>
        <w:tc>
          <w:tcPr>
            <w:tcW w:w="1275" w:type="dxa"/>
            <w:shd w:val="clear" w:color="auto" w:fill="auto"/>
            <w:noWrap/>
            <w:vAlign w:val="bottom"/>
            <w:hideMark/>
          </w:tcPr>
          <w:p w14:paraId="280F4A3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495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1,1</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6D9FBE0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427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1,9</w:t>
            </w:r>
            <w:r w:rsidRPr="004555A2">
              <w:rPr>
                <w:rFonts w:ascii="Book Antiqua" w:eastAsia="Times New Roman" w:hAnsi="Book Antiqua" w:cs="Times New Roman"/>
                <w:color w:val="000000"/>
                <w:sz w:val="20"/>
                <w:szCs w:val="20"/>
                <w:lang w:eastAsia="pt-BR"/>
              </w:rPr>
              <w:t>)</w:t>
            </w:r>
          </w:p>
        </w:tc>
        <w:tc>
          <w:tcPr>
            <w:tcW w:w="1276" w:type="dxa"/>
            <w:vAlign w:val="bottom"/>
          </w:tcPr>
          <w:p w14:paraId="244B0C42"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6E220C7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2B458F9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26A37E6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3669F385" w14:textId="77777777" w:rsidTr="00A92296">
        <w:trPr>
          <w:trHeight w:val="330"/>
        </w:trPr>
        <w:tc>
          <w:tcPr>
            <w:tcW w:w="918" w:type="dxa"/>
            <w:shd w:val="clear" w:color="auto" w:fill="auto"/>
            <w:noWrap/>
            <w:vAlign w:val="bottom"/>
            <w:hideMark/>
          </w:tcPr>
          <w:p w14:paraId="6158B9A5" w14:textId="6439826F"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M</w:t>
            </w:r>
            <w:r w:rsidRPr="004555A2">
              <w:rPr>
                <w:rFonts w:ascii="Book Antiqua" w:eastAsia="Times New Roman" w:hAnsi="Book Antiqua" w:cs="Times New Roman"/>
                <w:b/>
                <w:bCs/>
                <w:color w:val="000000"/>
                <w:sz w:val="20"/>
                <w:szCs w:val="20"/>
                <w:lang w:eastAsia="pt-BR"/>
              </w:rPr>
              <w:t>S</w:t>
            </w:r>
          </w:p>
        </w:tc>
        <w:tc>
          <w:tcPr>
            <w:tcW w:w="1275" w:type="dxa"/>
            <w:shd w:val="clear" w:color="auto" w:fill="auto"/>
            <w:noWrap/>
            <w:vAlign w:val="bottom"/>
            <w:hideMark/>
          </w:tcPr>
          <w:p w14:paraId="23D6D22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480</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1,1</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0348C22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379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1,6</w:t>
            </w:r>
            <w:r w:rsidRPr="004555A2">
              <w:rPr>
                <w:rFonts w:ascii="Book Antiqua" w:eastAsia="Times New Roman" w:hAnsi="Book Antiqua" w:cs="Times New Roman"/>
                <w:color w:val="000000"/>
                <w:sz w:val="20"/>
                <w:szCs w:val="20"/>
                <w:lang w:eastAsia="pt-BR"/>
              </w:rPr>
              <w:t>)</w:t>
            </w:r>
          </w:p>
        </w:tc>
        <w:tc>
          <w:tcPr>
            <w:tcW w:w="1276" w:type="dxa"/>
            <w:vAlign w:val="bottom"/>
          </w:tcPr>
          <w:p w14:paraId="194D8E3E"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101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0,5</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4F5690D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46FFF21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63F7D9C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28F41CEA" w14:textId="77777777" w:rsidTr="00A92296">
        <w:trPr>
          <w:trHeight w:val="330"/>
        </w:trPr>
        <w:tc>
          <w:tcPr>
            <w:tcW w:w="918" w:type="dxa"/>
            <w:shd w:val="clear" w:color="auto" w:fill="auto"/>
            <w:noWrap/>
            <w:vAlign w:val="bottom"/>
            <w:hideMark/>
          </w:tcPr>
          <w:p w14:paraId="19AFFB74" w14:textId="0D4DBAAA"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P</w:t>
            </w:r>
            <w:r w:rsidRPr="004555A2">
              <w:rPr>
                <w:rFonts w:ascii="Book Antiqua" w:eastAsia="Times New Roman" w:hAnsi="Book Antiqua" w:cs="Times New Roman"/>
                <w:b/>
                <w:bCs/>
                <w:color w:val="000000"/>
                <w:sz w:val="20"/>
                <w:szCs w:val="20"/>
                <w:lang w:eastAsia="pt-BR"/>
              </w:rPr>
              <w:t>B</w:t>
            </w:r>
          </w:p>
        </w:tc>
        <w:tc>
          <w:tcPr>
            <w:tcW w:w="1275" w:type="dxa"/>
            <w:shd w:val="clear" w:color="auto" w:fill="auto"/>
            <w:noWrap/>
            <w:vAlign w:val="bottom"/>
            <w:hideMark/>
          </w:tcPr>
          <w:p w14:paraId="0F4E453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385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0,9</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48C2320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257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1,1</w:t>
            </w:r>
            <w:r w:rsidRPr="004555A2">
              <w:rPr>
                <w:rFonts w:ascii="Book Antiqua" w:eastAsia="Times New Roman" w:hAnsi="Book Antiqua" w:cs="Times New Roman"/>
                <w:color w:val="000000"/>
                <w:sz w:val="20"/>
                <w:szCs w:val="20"/>
                <w:lang w:eastAsia="pt-BR"/>
              </w:rPr>
              <w:t>)</w:t>
            </w:r>
          </w:p>
        </w:tc>
        <w:tc>
          <w:tcPr>
            <w:tcW w:w="1276" w:type="dxa"/>
            <w:vAlign w:val="bottom"/>
          </w:tcPr>
          <w:p w14:paraId="5D06620D"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127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0,6</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58EC844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049CA0A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07CB9A8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5293B145" w14:textId="77777777" w:rsidTr="00A92296">
        <w:trPr>
          <w:trHeight w:val="330"/>
        </w:trPr>
        <w:tc>
          <w:tcPr>
            <w:tcW w:w="918" w:type="dxa"/>
            <w:shd w:val="clear" w:color="auto" w:fill="auto"/>
            <w:noWrap/>
            <w:vAlign w:val="bottom"/>
            <w:hideMark/>
          </w:tcPr>
          <w:p w14:paraId="3805F7C1" w14:textId="79FEB32B"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A</w:t>
            </w:r>
            <w:r w:rsidRPr="004555A2">
              <w:rPr>
                <w:rFonts w:ascii="Book Antiqua" w:eastAsia="Times New Roman" w:hAnsi="Book Antiqua" w:cs="Times New Roman"/>
                <w:b/>
                <w:bCs/>
                <w:color w:val="000000"/>
                <w:sz w:val="20"/>
                <w:szCs w:val="20"/>
                <w:lang w:eastAsia="pt-BR"/>
              </w:rPr>
              <w:t>L</w:t>
            </w:r>
          </w:p>
        </w:tc>
        <w:tc>
          <w:tcPr>
            <w:tcW w:w="1275" w:type="dxa"/>
            <w:shd w:val="clear" w:color="auto" w:fill="auto"/>
            <w:noWrap/>
            <w:vAlign w:val="bottom"/>
            <w:hideMark/>
          </w:tcPr>
          <w:p w14:paraId="57FE6A2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361</w:t>
            </w:r>
            <w:r w:rsidRPr="004555A2">
              <w:rPr>
                <w:rFonts w:ascii="Book Antiqua" w:eastAsia="Times New Roman" w:hAnsi="Book Antiqua" w:cs="Times New Roman"/>
                <w:color w:val="000000"/>
                <w:sz w:val="20"/>
                <w:szCs w:val="20"/>
                <w:lang w:eastAsia="pt-BR"/>
              </w:rPr>
              <w:t>(</w:t>
            </w:r>
            <w:r w:rsidRPr="005B5E4C">
              <w:rPr>
                <w:rFonts w:ascii="Book Antiqua" w:eastAsia="Times New Roman" w:hAnsi="Book Antiqua" w:cs="Times New Roman"/>
                <w:color w:val="000000"/>
                <w:sz w:val="20"/>
                <w:szCs w:val="20"/>
                <w:lang w:eastAsia="pt-BR"/>
              </w:rPr>
              <w:t>0,8</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563C09A0"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348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1,5</w:t>
            </w:r>
            <w:r w:rsidRPr="004555A2">
              <w:rPr>
                <w:rFonts w:ascii="Book Antiqua" w:eastAsia="Times New Roman" w:hAnsi="Book Antiqua" w:cs="Times New Roman"/>
                <w:color w:val="000000"/>
                <w:sz w:val="20"/>
                <w:szCs w:val="20"/>
                <w:lang w:eastAsia="pt-BR"/>
              </w:rPr>
              <w:t>)</w:t>
            </w:r>
          </w:p>
        </w:tc>
        <w:tc>
          <w:tcPr>
            <w:tcW w:w="1276" w:type="dxa"/>
            <w:vAlign w:val="bottom"/>
          </w:tcPr>
          <w:p w14:paraId="584A31B0"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0,1</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316122B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767E01B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5B15135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4581AA0D" w14:textId="77777777" w:rsidTr="00A92296">
        <w:trPr>
          <w:trHeight w:val="330"/>
        </w:trPr>
        <w:tc>
          <w:tcPr>
            <w:tcW w:w="918" w:type="dxa"/>
            <w:shd w:val="clear" w:color="auto" w:fill="auto"/>
            <w:noWrap/>
            <w:vAlign w:val="bottom"/>
            <w:hideMark/>
          </w:tcPr>
          <w:p w14:paraId="0704748B" w14:textId="3B2C674A"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S</w:t>
            </w:r>
            <w:r w:rsidRPr="004555A2">
              <w:rPr>
                <w:rFonts w:ascii="Book Antiqua" w:eastAsia="Times New Roman" w:hAnsi="Book Antiqua" w:cs="Times New Roman"/>
                <w:b/>
                <w:bCs/>
                <w:color w:val="000000"/>
                <w:sz w:val="20"/>
                <w:szCs w:val="20"/>
                <w:lang w:eastAsia="pt-BR"/>
              </w:rPr>
              <w:t>E</w:t>
            </w:r>
          </w:p>
        </w:tc>
        <w:tc>
          <w:tcPr>
            <w:tcW w:w="1275" w:type="dxa"/>
            <w:shd w:val="clear" w:color="auto" w:fill="auto"/>
            <w:noWrap/>
            <w:vAlign w:val="bottom"/>
            <w:hideMark/>
          </w:tcPr>
          <w:p w14:paraId="50F7AF1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324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0,7</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4905FBB2"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294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1,3</w:t>
            </w:r>
            <w:r w:rsidRPr="004555A2">
              <w:rPr>
                <w:rFonts w:ascii="Book Antiqua" w:eastAsia="Times New Roman" w:hAnsi="Book Antiqua" w:cs="Times New Roman"/>
                <w:color w:val="000000"/>
                <w:sz w:val="20"/>
                <w:szCs w:val="20"/>
                <w:lang w:eastAsia="pt-BR"/>
              </w:rPr>
              <w:t>)</w:t>
            </w:r>
          </w:p>
        </w:tc>
        <w:tc>
          <w:tcPr>
            <w:tcW w:w="1276" w:type="dxa"/>
            <w:vAlign w:val="bottom"/>
          </w:tcPr>
          <w:p w14:paraId="0595C7CA"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0,1</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5E1E47FA"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4ABC397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31F6009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4284BECD" w14:textId="77777777" w:rsidTr="00A92296">
        <w:trPr>
          <w:trHeight w:val="330"/>
        </w:trPr>
        <w:tc>
          <w:tcPr>
            <w:tcW w:w="918" w:type="dxa"/>
            <w:shd w:val="clear" w:color="auto" w:fill="auto"/>
            <w:noWrap/>
            <w:vAlign w:val="bottom"/>
            <w:hideMark/>
          </w:tcPr>
          <w:p w14:paraId="1A657E9B"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P</w:t>
            </w:r>
            <w:r>
              <w:rPr>
                <w:rFonts w:ascii="Book Antiqua" w:eastAsia="Times New Roman" w:hAnsi="Book Antiqua" w:cs="Times New Roman"/>
                <w:b/>
                <w:bCs/>
                <w:color w:val="000000"/>
                <w:sz w:val="20"/>
                <w:szCs w:val="20"/>
                <w:lang w:eastAsia="pt-BR"/>
              </w:rPr>
              <w:t>A</w:t>
            </w:r>
          </w:p>
        </w:tc>
        <w:tc>
          <w:tcPr>
            <w:tcW w:w="1275" w:type="dxa"/>
            <w:shd w:val="clear" w:color="auto" w:fill="auto"/>
            <w:noWrap/>
            <w:vAlign w:val="bottom"/>
            <w:hideMark/>
          </w:tcPr>
          <w:p w14:paraId="42B6B78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308</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0,7</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76ABB13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239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w:t>
            </w:r>
          </w:p>
        </w:tc>
        <w:tc>
          <w:tcPr>
            <w:tcW w:w="1276" w:type="dxa"/>
            <w:vAlign w:val="bottom"/>
          </w:tcPr>
          <w:p w14:paraId="33BAC939"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69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1FC670B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1ADFE51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1A657D4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00437419" w14:textId="77777777" w:rsidTr="00A92296">
        <w:trPr>
          <w:trHeight w:val="330"/>
        </w:trPr>
        <w:tc>
          <w:tcPr>
            <w:tcW w:w="918" w:type="dxa"/>
            <w:shd w:val="clear" w:color="auto" w:fill="auto"/>
            <w:noWrap/>
            <w:vAlign w:val="bottom"/>
            <w:hideMark/>
          </w:tcPr>
          <w:p w14:paraId="7998916A" w14:textId="318366AA"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A</w:t>
            </w:r>
            <w:r>
              <w:rPr>
                <w:rFonts w:ascii="Book Antiqua" w:eastAsia="Times New Roman" w:hAnsi="Book Antiqua" w:cs="Times New Roman"/>
                <w:b/>
                <w:bCs/>
                <w:color w:val="000000"/>
                <w:sz w:val="20"/>
                <w:szCs w:val="20"/>
                <w:lang w:eastAsia="pt-BR"/>
              </w:rPr>
              <w:t>C</w:t>
            </w:r>
          </w:p>
        </w:tc>
        <w:tc>
          <w:tcPr>
            <w:tcW w:w="1275" w:type="dxa"/>
            <w:shd w:val="clear" w:color="auto" w:fill="auto"/>
            <w:noWrap/>
            <w:vAlign w:val="bottom"/>
            <w:hideMark/>
          </w:tcPr>
          <w:p w14:paraId="6D0F92A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250</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0,6</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097925E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231</w:t>
            </w:r>
            <w:r w:rsidRPr="004555A2">
              <w:rPr>
                <w:rFonts w:ascii="Book Antiqua" w:eastAsia="Times New Roman" w:hAnsi="Book Antiqua" w:cs="Times New Roman"/>
                <w:color w:val="000000"/>
                <w:sz w:val="20"/>
                <w:szCs w:val="20"/>
                <w:lang w:eastAsia="pt-BR"/>
              </w:rPr>
              <w:t>(</w:t>
            </w: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w:t>
            </w:r>
          </w:p>
        </w:tc>
        <w:tc>
          <w:tcPr>
            <w:tcW w:w="1276" w:type="dxa"/>
            <w:vAlign w:val="bottom"/>
          </w:tcPr>
          <w:p w14:paraId="07AFA254"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0,1</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77F325B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45FAB5F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3E23D8D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38BDE13E" w14:textId="77777777" w:rsidTr="00A92296">
        <w:trPr>
          <w:trHeight w:val="330"/>
        </w:trPr>
        <w:tc>
          <w:tcPr>
            <w:tcW w:w="918" w:type="dxa"/>
            <w:shd w:val="clear" w:color="auto" w:fill="auto"/>
            <w:noWrap/>
            <w:vAlign w:val="bottom"/>
            <w:hideMark/>
          </w:tcPr>
          <w:p w14:paraId="36C9A672"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R</w:t>
            </w:r>
            <w:r w:rsidRPr="004555A2">
              <w:rPr>
                <w:rFonts w:ascii="Book Antiqua" w:eastAsia="Times New Roman" w:hAnsi="Book Antiqua" w:cs="Times New Roman"/>
                <w:b/>
                <w:bCs/>
                <w:color w:val="000000"/>
                <w:sz w:val="20"/>
                <w:szCs w:val="20"/>
                <w:lang w:eastAsia="pt-BR"/>
              </w:rPr>
              <w:t>R</w:t>
            </w:r>
          </w:p>
        </w:tc>
        <w:tc>
          <w:tcPr>
            <w:tcW w:w="1275" w:type="dxa"/>
            <w:shd w:val="clear" w:color="auto" w:fill="auto"/>
            <w:noWrap/>
            <w:vAlign w:val="bottom"/>
            <w:hideMark/>
          </w:tcPr>
          <w:p w14:paraId="71032234"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236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0,5</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2044155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234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w:t>
            </w:r>
          </w:p>
        </w:tc>
        <w:tc>
          <w:tcPr>
            <w:tcW w:w="1276" w:type="dxa"/>
            <w:vAlign w:val="bottom"/>
          </w:tcPr>
          <w:p w14:paraId="6EF4369F"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0,0</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29E0678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20F1546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653EE40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9B429D1" w14:textId="77777777" w:rsidTr="00A92296">
        <w:trPr>
          <w:trHeight w:val="330"/>
        </w:trPr>
        <w:tc>
          <w:tcPr>
            <w:tcW w:w="918" w:type="dxa"/>
            <w:shd w:val="clear" w:color="auto" w:fill="auto"/>
            <w:noWrap/>
            <w:vAlign w:val="bottom"/>
            <w:hideMark/>
          </w:tcPr>
          <w:p w14:paraId="6776CA0F"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M</w:t>
            </w:r>
            <w:r w:rsidRPr="004555A2">
              <w:rPr>
                <w:rFonts w:ascii="Book Antiqua" w:eastAsia="Times New Roman" w:hAnsi="Book Antiqua" w:cs="Times New Roman"/>
                <w:b/>
                <w:bCs/>
                <w:color w:val="000000"/>
                <w:sz w:val="20"/>
                <w:szCs w:val="20"/>
                <w:lang w:eastAsia="pt-BR"/>
              </w:rPr>
              <w:t>A</w:t>
            </w:r>
          </w:p>
        </w:tc>
        <w:tc>
          <w:tcPr>
            <w:tcW w:w="1275" w:type="dxa"/>
            <w:shd w:val="clear" w:color="auto" w:fill="auto"/>
            <w:noWrap/>
            <w:vAlign w:val="bottom"/>
            <w:hideMark/>
          </w:tcPr>
          <w:p w14:paraId="533286A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227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0,5</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546583E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174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0,8</w:t>
            </w:r>
            <w:r w:rsidRPr="004555A2">
              <w:rPr>
                <w:rFonts w:ascii="Book Antiqua" w:eastAsia="Times New Roman" w:hAnsi="Book Antiqua" w:cs="Times New Roman"/>
                <w:color w:val="000000"/>
                <w:sz w:val="20"/>
                <w:szCs w:val="20"/>
                <w:lang w:eastAsia="pt-BR"/>
              </w:rPr>
              <w:t>)</w:t>
            </w:r>
          </w:p>
        </w:tc>
        <w:tc>
          <w:tcPr>
            <w:tcW w:w="1276" w:type="dxa"/>
            <w:vAlign w:val="bottom"/>
          </w:tcPr>
          <w:p w14:paraId="5581DB5B"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0,3</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71C912DD"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49E59C33"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08A62A5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16F2D494" w14:textId="77777777" w:rsidTr="00A92296">
        <w:trPr>
          <w:trHeight w:val="330"/>
        </w:trPr>
        <w:tc>
          <w:tcPr>
            <w:tcW w:w="918" w:type="dxa"/>
            <w:shd w:val="clear" w:color="auto" w:fill="auto"/>
            <w:noWrap/>
            <w:vAlign w:val="bottom"/>
            <w:hideMark/>
          </w:tcPr>
          <w:p w14:paraId="3FB536AE" w14:textId="19064700"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T</w:t>
            </w:r>
            <w:r w:rsidRPr="004555A2">
              <w:rPr>
                <w:rFonts w:ascii="Book Antiqua" w:eastAsia="Times New Roman" w:hAnsi="Book Antiqua" w:cs="Times New Roman"/>
                <w:b/>
                <w:bCs/>
                <w:color w:val="000000"/>
                <w:sz w:val="20"/>
                <w:szCs w:val="20"/>
                <w:lang w:eastAsia="pt-BR"/>
              </w:rPr>
              <w:t>O</w:t>
            </w:r>
          </w:p>
        </w:tc>
        <w:tc>
          <w:tcPr>
            <w:tcW w:w="1275" w:type="dxa"/>
            <w:shd w:val="clear" w:color="auto" w:fill="auto"/>
            <w:noWrap/>
            <w:vAlign w:val="bottom"/>
            <w:hideMark/>
          </w:tcPr>
          <w:p w14:paraId="25FF7F70"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163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0,4</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55C8B770"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137</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0,6</w:t>
            </w:r>
            <w:r w:rsidRPr="004555A2">
              <w:rPr>
                <w:rFonts w:ascii="Book Antiqua" w:eastAsia="Times New Roman" w:hAnsi="Book Antiqua" w:cs="Times New Roman"/>
                <w:color w:val="000000"/>
                <w:sz w:val="20"/>
                <w:szCs w:val="20"/>
                <w:lang w:eastAsia="pt-BR"/>
              </w:rPr>
              <w:t>)</w:t>
            </w:r>
          </w:p>
        </w:tc>
        <w:tc>
          <w:tcPr>
            <w:tcW w:w="1276" w:type="dxa"/>
            <w:vAlign w:val="bottom"/>
          </w:tcPr>
          <w:p w14:paraId="10323608"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0,1</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714F8B6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13A4A91F"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2EF8B98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00057758" w14:textId="77777777" w:rsidTr="00A92296">
        <w:trPr>
          <w:trHeight w:val="330"/>
        </w:trPr>
        <w:tc>
          <w:tcPr>
            <w:tcW w:w="918" w:type="dxa"/>
            <w:shd w:val="clear" w:color="auto" w:fill="auto"/>
            <w:noWrap/>
            <w:vAlign w:val="bottom"/>
            <w:hideMark/>
          </w:tcPr>
          <w:p w14:paraId="7CD1E563"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RN</w:t>
            </w:r>
          </w:p>
        </w:tc>
        <w:tc>
          <w:tcPr>
            <w:tcW w:w="1275" w:type="dxa"/>
            <w:shd w:val="clear" w:color="auto" w:fill="auto"/>
            <w:noWrap/>
            <w:vAlign w:val="bottom"/>
            <w:hideMark/>
          </w:tcPr>
          <w:p w14:paraId="1B5A0CF0"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109</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68AF245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75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0,3</w:t>
            </w:r>
            <w:r w:rsidRPr="004555A2">
              <w:rPr>
                <w:rFonts w:ascii="Book Antiqua" w:eastAsia="Times New Roman" w:hAnsi="Book Antiqua" w:cs="Times New Roman"/>
                <w:color w:val="000000"/>
                <w:sz w:val="20"/>
                <w:szCs w:val="20"/>
                <w:lang w:eastAsia="pt-BR"/>
              </w:rPr>
              <w:t>)</w:t>
            </w:r>
          </w:p>
        </w:tc>
        <w:tc>
          <w:tcPr>
            <w:tcW w:w="1276" w:type="dxa"/>
            <w:vAlign w:val="bottom"/>
          </w:tcPr>
          <w:p w14:paraId="2211C638"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33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1EEE170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2EF73D3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5DF44B9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03544C47" w14:textId="77777777" w:rsidTr="00A92296">
        <w:trPr>
          <w:trHeight w:val="330"/>
        </w:trPr>
        <w:tc>
          <w:tcPr>
            <w:tcW w:w="918" w:type="dxa"/>
            <w:shd w:val="clear" w:color="auto" w:fill="auto"/>
            <w:noWrap/>
            <w:vAlign w:val="bottom"/>
            <w:hideMark/>
          </w:tcPr>
          <w:p w14:paraId="6CC00C02" w14:textId="20DE8A2B"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P</w:t>
            </w:r>
            <w:r w:rsidRPr="004555A2">
              <w:rPr>
                <w:rFonts w:ascii="Book Antiqua" w:eastAsia="Times New Roman" w:hAnsi="Book Antiqua" w:cs="Times New Roman"/>
                <w:b/>
                <w:bCs/>
                <w:color w:val="000000"/>
                <w:sz w:val="20"/>
                <w:szCs w:val="20"/>
                <w:lang w:eastAsia="pt-BR"/>
              </w:rPr>
              <w:t>I</w:t>
            </w:r>
          </w:p>
        </w:tc>
        <w:tc>
          <w:tcPr>
            <w:tcW w:w="1275" w:type="dxa"/>
            <w:shd w:val="clear" w:color="auto" w:fill="auto"/>
            <w:noWrap/>
            <w:vAlign w:val="bottom"/>
            <w:hideMark/>
          </w:tcPr>
          <w:p w14:paraId="1E99ACE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103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088AEB3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103</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0,4</w:t>
            </w:r>
            <w:r w:rsidRPr="004555A2">
              <w:rPr>
                <w:rFonts w:ascii="Book Antiqua" w:eastAsia="Times New Roman" w:hAnsi="Book Antiqua" w:cs="Times New Roman"/>
                <w:color w:val="000000"/>
                <w:sz w:val="20"/>
                <w:szCs w:val="20"/>
                <w:lang w:eastAsia="pt-BR"/>
              </w:rPr>
              <w:t>)</w:t>
            </w:r>
          </w:p>
        </w:tc>
        <w:tc>
          <w:tcPr>
            <w:tcW w:w="1276" w:type="dxa"/>
            <w:vAlign w:val="bottom"/>
          </w:tcPr>
          <w:p w14:paraId="546E79E4"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2D4702A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183DD74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17787605"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7860545B" w14:textId="77777777" w:rsidTr="00A92296">
        <w:trPr>
          <w:trHeight w:val="330"/>
        </w:trPr>
        <w:tc>
          <w:tcPr>
            <w:tcW w:w="918" w:type="dxa"/>
            <w:shd w:val="clear" w:color="auto" w:fill="auto"/>
            <w:noWrap/>
            <w:vAlign w:val="bottom"/>
            <w:hideMark/>
          </w:tcPr>
          <w:p w14:paraId="53FEE495"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M</w:t>
            </w:r>
            <w:r w:rsidRPr="004555A2">
              <w:rPr>
                <w:rFonts w:ascii="Book Antiqua" w:eastAsia="Times New Roman" w:hAnsi="Book Antiqua" w:cs="Times New Roman"/>
                <w:b/>
                <w:bCs/>
                <w:color w:val="000000"/>
                <w:sz w:val="20"/>
                <w:szCs w:val="20"/>
                <w:lang w:eastAsia="pt-BR"/>
              </w:rPr>
              <w:t>T</w:t>
            </w:r>
          </w:p>
        </w:tc>
        <w:tc>
          <w:tcPr>
            <w:tcW w:w="1275" w:type="dxa"/>
            <w:shd w:val="clear" w:color="auto" w:fill="auto"/>
            <w:noWrap/>
            <w:vAlign w:val="bottom"/>
            <w:hideMark/>
          </w:tcPr>
          <w:p w14:paraId="7494091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90</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0,2</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6E2D837B"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84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0,4</w:t>
            </w:r>
            <w:r w:rsidRPr="004555A2">
              <w:rPr>
                <w:rFonts w:ascii="Book Antiqua" w:eastAsia="Times New Roman" w:hAnsi="Book Antiqua" w:cs="Times New Roman"/>
                <w:color w:val="000000"/>
                <w:sz w:val="20"/>
                <w:szCs w:val="20"/>
                <w:lang w:eastAsia="pt-BR"/>
              </w:rPr>
              <w:t>)</w:t>
            </w:r>
          </w:p>
        </w:tc>
        <w:tc>
          <w:tcPr>
            <w:tcW w:w="1276" w:type="dxa"/>
            <w:vAlign w:val="bottom"/>
          </w:tcPr>
          <w:p w14:paraId="6319F480"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4</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0,0</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75C5C536"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2</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0,4</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3F2BAC57"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097F6C09"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63416325" w14:textId="77777777" w:rsidTr="00A92296">
        <w:trPr>
          <w:trHeight w:val="330"/>
        </w:trPr>
        <w:tc>
          <w:tcPr>
            <w:tcW w:w="918" w:type="dxa"/>
            <w:shd w:val="clear" w:color="auto" w:fill="auto"/>
            <w:noWrap/>
            <w:vAlign w:val="bottom"/>
            <w:hideMark/>
          </w:tcPr>
          <w:p w14:paraId="22912504"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A</w:t>
            </w:r>
            <w:r w:rsidRPr="004555A2">
              <w:rPr>
                <w:rFonts w:ascii="Book Antiqua" w:eastAsia="Times New Roman" w:hAnsi="Book Antiqua" w:cs="Times New Roman"/>
                <w:b/>
                <w:bCs/>
                <w:color w:val="000000"/>
                <w:sz w:val="20"/>
                <w:szCs w:val="20"/>
                <w:lang w:eastAsia="pt-BR"/>
              </w:rPr>
              <w:t>P</w:t>
            </w:r>
          </w:p>
        </w:tc>
        <w:tc>
          <w:tcPr>
            <w:tcW w:w="1275" w:type="dxa"/>
            <w:shd w:val="clear" w:color="auto" w:fill="auto"/>
            <w:noWrap/>
            <w:vAlign w:val="bottom"/>
            <w:hideMark/>
          </w:tcPr>
          <w:p w14:paraId="3545CAF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16</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0,0</w:t>
            </w:r>
            <w:r w:rsidRPr="004555A2">
              <w:rPr>
                <w:rFonts w:ascii="Book Antiqua" w:eastAsia="Times New Roman" w:hAnsi="Book Antiqua" w:cs="Times New Roman"/>
                <w:color w:val="000000"/>
                <w:sz w:val="20"/>
                <w:szCs w:val="20"/>
                <w:lang w:eastAsia="pt-BR"/>
              </w:rPr>
              <w:t>)</w:t>
            </w:r>
          </w:p>
        </w:tc>
        <w:tc>
          <w:tcPr>
            <w:tcW w:w="1276" w:type="dxa"/>
            <w:shd w:val="clear" w:color="auto" w:fill="auto"/>
            <w:noWrap/>
            <w:vAlign w:val="bottom"/>
            <w:hideMark/>
          </w:tcPr>
          <w:p w14:paraId="51884EA1"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11</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0,0</w:t>
            </w:r>
            <w:r w:rsidRPr="004555A2">
              <w:rPr>
                <w:rFonts w:ascii="Book Antiqua" w:eastAsia="Times New Roman" w:hAnsi="Book Antiqua" w:cs="Times New Roman"/>
                <w:color w:val="000000"/>
                <w:sz w:val="20"/>
                <w:szCs w:val="20"/>
                <w:lang w:eastAsia="pt-BR"/>
              </w:rPr>
              <w:t>)</w:t>
            </w:r>
          </w:p>
        </w:tc>
        <w:tc>
          <w:tcPr>
            <w:tcW w:w="1276" w:type="dxa"/>
            <w:vAlign w:val="bottom"/>
          </w:tcPr>
          <w:p w14:paraId="753D5BB7" w14:textId="77777777" w:rsidR="00A92296" w:rsidRPr="004555A2" w:rsidRDefault="00A92296" w:rsidP="000607CB">
            <w:pPr>
              <w:jc w:val="center"/>
              <w:rPr>
                <w:rFonts w:ascii="Book Antiqua" w:eastAsia="Times New Roman" w:hAnsi="Book Antiqua" w:cs="Times New Roman"/>
                <w:color w:val="000000"/>
                <w:sz w:val="20"/>
                <w:szCs w:val="20"/>
                <w:lang w:eastAsia="pt-BR"/>
              </w:rPr>
            </w:pPr>
            <w:r w:rsidRPr="005B5E4C">
              <w:rPr>
                <w:rFonts w:ascii="Book Antiqua" w:eastAsia="Times New Roman" w:hAnsi="Book Antiqua" w:cs="Times New Roman"/>
                <w:color w:val="000000"/>
                <w:sz w:val="20"/>
                <w:szCs w:val="20"/>
                <w:lang w:eastAsia="pt-BR"/>
              </w:rPr>
              <w:t>5</w:t>
            </w:r>
            <w:r w:rsidRPr="004555A2">
              <w:rPr>
                <w:rFonts w:ascii="Book Antiqua" w:eastAsia="Times New Roman" w:hAnsi="Book Antiqua" w:cs="Times New Roman"/>
                <w:color w:val="000000"/>
                <w:sz w:val="20"/>
                <w:szCs w:val="20"/>
                <w:lang w:eastAsia="pt-BR"/>
              </w:rPr>
              <w:t xml:space="preserve"> (</w:t>
            </w:r>
            <w:r w:rsidRPr="005B5E4C">
              <w:rPr>
                <w:rFonts w:ascii="Book Antiqua" w:eastAsia="Times New Roman" w:hAnsi="Book Antiqua" w:cs="Times New Roman"/>
                <w:color w:val="000000"/>
                <w:sz w:val="20"/>
                <w:szCs w:val="20"/>
                <w:lang w:eastAsia="pt-BR"/>
              </w:rPr>
              <w:t>0,0</w:t>
            </w: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hideMark/>
          </w:tcPr>
          <w:p w14:paraId="4DF46488"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134" w:type="dxa"/>
            <w:shd w:val="clear" w:color="auto" w:fill="auto"/>
            <w:noWrap/>
            <w:vAlign w:val="bottom"/>
          </w:tcPr>
          <w:p w14:paraId="33C1825C"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c>
          <w:tcPr>
            <w:tcW w:w="1492" w:type="dxa"/>
            <w:shd w:val="clear" w:color="auto" w:fill="auto"/>
            <w:noWrap/>
            <w:vAlign w:val="bottom"/>
            <w:hideMark/>
          </w:tcPr>
          <w:p w14:paraId="21B2CBCE" w14:textId="77777777" w:rsidR="00A92296" w:rsidRPr="005B5E4C" w:rsidRDefault="00A92296" w:rsidP="000607CB">
            <w:pPr>
              <w:jc w:val="center"/>
              <w:rPr>
                <w:rFonts w:ascii="Book Antiqua" w:eastAsia="Times New Roman" w:hAnsi="Book Antiqua" w:cs="Times New Roman"/>
                <w:color w:val="000000"/>
                <w:sz w:val="20"/>
                <w:szCs w:val="20"/>
                <w:lang w:eastAsia="pt-BR"/>
              </w:rPr>
            </w:pPr>
            <w:r w:rsidRPr="004555A2">
              <w:rPr>
                <w:rFonts w:ascii="Book Antiqua" w:eastAsia="Times New Roman" w:hAnsi="Book Antiqua" w:cs="Times New Roman"/>
                <w:color w:val="000000"/>
                <w:sz w:val="20"/>
                <w:szCs w:val="20"/>
                <w:lang w:eastAsia="pt-BR"/>
              </w:rPr>
              <w:t>-</w:t>
            </w:r>
          </w:p>
        </w:tc>
      </w:tr>
      <w:tr w:rsidR="00A92296" w:rsidRPr="005B5E4C" w14:paraId="11E80BA0" w14:textId="77777777" w:rsidTr="00A92296">
        <w:trPr>
          <w:trHeight w:val="330"/>
        </w:trPr>
        <w:tc>
          <w:tcPr>
            <w:tcW w:w="918" w:type="dxa"/>
            <w:shd w:val="clear" w:color="auto" w:fill="auto"/>
            <w:noWrap/>
            <w:vAlign w:val="bottom"/>
            <w:hideMark/>
          </w:tcPr>
          <w:p w14:paraId="5E855CF4" w14:textId="77777777" w:rsidR="00A92296" w:rsidRPr="005B5E4C" w:rsidRDefault="00A92296" w:rsidP="00A92296">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Total</w:t>
            </w:r>
          </w:p>
        </w:tc>
        <w:tc>
          <w:tcPr>
            <w:tcW w:w="1275" w:type="dxa"/>
            <w:shd w:val="clear" w:color="auto" w:fill="auto"/>
            <w:noWrap/>
            <w:vAlign w:val="bottom"/>
            <w:hideMark/>
          </w:tcPr>
          <w:p w14:paraId="3D4BE6AA"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44.334</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c>
          <w:tcPr>
            <w:tcW w:w="1276" w:type="dxa"/>
            <w:shd w:val="clear" w:color="auto" w:fill="auto"/>
            <w:noWrap/>
            <w:vAlign w:val="bottom"/>
            <w:hideMark/>
          </w:tcPr>
          <w:p w14:paraId="23DCE26C"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23.008</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c>
          <w:tcPr>
            <w:tcW w:w="1276" w:type="dxa"/>
            <w:vAlign w:val="bottom"/>
          </w:tcPr>
          <w:p w14:paraId="6BE71AD4" w14:textId="77777777" w:rsidR="00A92296" w:rsidRPr="004555A2"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20.868</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c>
          <w:tcPr>
            <w:tcW w:w="1134" w:type="dxa"/>
            <w:shd w:val="clear" w:color="auto" w:fill="auto"/>
            <w:noWrap/>
            <w:vAlign w:val="bottom"/>
            <w:hideMark/>
          </w:tcPr>
          <w:p w14:paraId="1BFD2FCD"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450</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c>
          <w:tcPr>
            <w:tcW w:w="1134" w:type="dxa"/>
            <w:shd w:val="clear" w:color="auto" w:fill="auto"/>
            <w:noWrap/>
            <w:vAlign w:val="bottom"/>
            <w:hideMark/>
          </w:tcPr>
          <w:p w14:paraId="5B1F9DD1"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5</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c>
          <w:tcPr>
            <w:tcW w:w="1492" w:type="dxa"/>
            <w:shd w:val="clear" w:color="auto" w:fill="auto"/>
            <w:noWrap/>
            <w:vAlign w:val="bottom"/>
            <w:hideMark/>
          </w:tcPr>
          <w:p w14:paraId="66F64CAA" w14:textId="77777777" w:rsidR="00A92296" w:rsidRPr="005B5E4C" w:rsidRDefault="00A92296" w:rsidP="000607CB">
            <w:pPr>
              <w:jc w:val="center"/>
              <w:rPr>
                <w:rFonts w:ascii="Book Antiqua" w:eastAsia="Times New Roman" w:hAnsi="Book Antiqua" w:cs="Times New Roman"/>
                <w:b/>
                <w:bCs/>
                <w:color w:val="000000"/>
                <w:sz w:val="20"/>
                <w:szCs w:val="20"/>
                <w:lang w:eastAsia="pt-BR"/>
              </w:rPr>
            </w:pPr>
            <w:r w:rsidRPr="005B5E4C">
              <w:rPr>
                <w:rFonts w:ascii="Book Antiqua" w:eastAsia="Times New Roman" w:hAnsi="Book Antiqua" w:cs="Times New Roman"/>
                <w:b/>
                <w:bCs/>
                <w:color w:val="000000"/>
                <w:sz w:val="20"/>
                <w:szCs w:val="20"/>
                <w:lang w:eastAsia="pt-BR"/>
              </w:rPr>
              <w:t>3</w:t>
            </w:r>
            <w:r w:rsidRPr="004555A2">
              <w:rPr>
                <w:rFonts w:ascii="Book Antiqua" w:eastAsia="Times New Roman" w:hAnsi="Book Antiqua" w:cs="Times New Roman"/>
                <w:b/>
                <w:bCs/>
                <w:color w:val="000000"/>
                <w:sz w:val="20"/>
                <w:szCs w:val="20"/>
                <w:lang w:eastAsia="pt-BR"/>
              </w:rPr>
              <w:t xml:space="preserve"> (</w:t>
            </w:r>
            <w:r w:rsidRPr="005B5E4C">
              <w:rPr>
                <w:rFonts w:ascii="Book Antiqua" w:eastAsia="Times New Roman" w:hAnsi="Book Antiqua" w:cs="Times New Roman"/>
                <w:b/>
                <w:bCs/>
                <w:color w:val="000000"/>
                <w:sz w:val="20"/>
                <w:szCs w:val="20"/>
                <w:lang w:eastAsia="pt-BR"/>
              </w:rPr>
              <w:t>100</w:t>
            </w:r>
            <w:r w:rsidRPr="004555A2">
              <w:rPr>
                <w:rFonts w:ascii="Book Antiqua" w:eastAsia="Times New Roman" w:hAnsi="Book Antiqua" w:cs="Times New Roman"/>
                <w:b/>
                <w:bCs/>
                <w:color w:val="000000"/>
                <w:sz w:val="20"/>
                <w:szCs w:val="20"/>
                <w:lang w:eastAsia="pt-BR"/>
              </w:rPr>
              <w:t>)</w:t>
            </w:r>
          </w:p>
        </w:tc>
      </w:tr>
    </w:tbl>
    <w:p w14:paraId="0E12A1E4" w14:textId="77777777" w:rsidR="00A92296" w:rsidRPr="00A92296" w:rsidRDefault="00A92296" w:rsidP="00A92296">
      <w:pPr>
        <w:jc w:val="both"/>
        <w:rPr>
          <w:rFonts w:ascii="Book Antiqua" w:hAnsi="Book Antiqua"/>
          <w:sz w:val="24"/>
          <w:szCs w:val="24"/>
          <w:lang w:val="pt-BR"/>
        </w:rPr>
      </w:pPr>
      <w:r w:rsidRPr="00A92296">
        <w:rPr>
          <w:rFonts w:ascii="Book Antiqua" w:hAnsi="Book Antiqua"/>
          <w:b/>
          <w:bCs/>
          <w:sz w:val="24"/>
          <w:szCs w:val="24"/>
          <w:lang w:val="pt-BR"/>
        </w:rPr>
        <w:t>Fonte:</w:t>
      </w:r>
      <w:r w:rsidRPr="00A92296">
        <w:rPr>
          <w:rFonts w:ascii="Book Antiqua" w:hAnsi="Book Antiqua"/>
          <w:sz w:val="24"/>
          <w:szCs w:val="24"/>
          <w:lang w:val="pt-BR"/>
        </w:rPr>
        <w:t xml:space="preserve"> Adaptado das Secretarias de Estado de Saúde (SES) e do MS, 2021.</w:t>
      </w:r>
    </w:p>
    <w:p w14:paraId="7BD9541C" w14:textId="77777777" w:rsidR="00A92296" w:rsidRPr="00A92296" w:rsidRDefault="00A92296" w:rsidP="00A92296">
      <w:pPr>
        <w:jc w:val="both"/>
        <w:rPr>
          <w:rFonts w:ascii="Book Antiqua" w:hAnsi="Book Antiqua"/>
          <w:sz w:val="24"/>
          <w:szCs w:val="24"/>
          <w:lang w:val="pt-BR"/>
        </w:rPr>
      </w:pPr>
      <w:r w:rsidRPr="00A92296">
        <w:rPr>
          <w:rFonts w:ascii="Book Antiqua" w:hAnsi="Book Antiqua"/>
          <w:sz w:val="24"/>
          <w:szCs w:val="24"/>
          <w:lang w:val="pt-BR"/>
        </w:rPr>
        <w:t xml:space="preserve">* Os dados aqui apresentados sofreram a sua última </w:t>
      </w:r>
      <w:r w:rsidRPr="00A92296">
        <w:rPr>
          <w:rFonts w:ascii="Book Antiqua" w:hAnsi="Book Antiqua" w:cs="Arial"/>
          <w:sz w:val="24"/>
          <w:szCs w:val="24"/>
          <w:lang w:val="pt-BR"/>
        </w:rPr>
        <w:t>atualização no dia 01/12/2021.</w:t>
      </w:r>
    </w:p>
    <w:p w14:paraId="5B7C9D6C" w14:textId="77777777" w:rsidR="00A92296" w:rsidRPr="00A92296" w:rsidRDefault="00A92296" w:rsidP="00A92296">
      <w:pPr>
        <w:jc w:val="both"/>
        <w:rPr>
          <w:rFonts w:ascii="Book Antiqua" w:hAnsi="Book Antiqua"/>
          <w:sz w:val="24"/>
          <w:szCs w:val="24"/>
          <w:lang w:val="pt-BR"/>
        </w:rPr>
      </w:pPr>
      <w:r w:rsidRPr="00A92296">
        <w:rPr>
          <w:rFonts w:ascii="Book Antiqua" w:hAnsi="Book Antiqua"/>
          <w:sz w:val="24"/>
          <w:szCs w:val="24"/>
          <w:lang w:val="pt-BR"/>
        </w:rPr>
        <w:t>** Por conta do potencial de complexidade do COVID-19 e de suas variantes, os referidos dados sofrem atualizações diárias.</w:t>
      </w:r>
    </w:p>
    <w:p w14:paraId="56B01DC3" w14:textId="77777777" w:rsidR="00A92296" w:rsidRPr="00A92296" w:rsidRDefault="00A92296" w:rsidP="00A92296">
      <w:pPr>
        <w:jc w:val="both"/>
        <w:rPr>
          <w:rFonts w:ascii="Book Antiqua" w:hAnsi="Book Antiqua"/>
          <w:sz w:val="24"/>
          <w:szCs w:val="24"/>
          <w:lang w:val="pt-BR"/>
        </w:rPr>
      </w:pPr>
      <w:r w:rsidRPr="00A92296">
        <w:rPr>
          <w:rFonts w:ascii="Book Antiqua" w:hAnsi="Book Antiqua"/>
          <w:sz w:val="24"/>
          <w:szCs w:val="24"/>
          <w:lang w:val="pt-BR"/>
        </w:rPr>
        <w:t xml:space="preserve">*** Os autores são fiéis as fontes consultadas.   </w:t>
      </w:r>
    </w:p>
    <w:p w14:paraId="3CB6272B" w14:textId="14978E90" w:rsidR="00A92296" w:rsidRDefault="00A92296" w:rsidP="00A92296">
      <w:pPr>
        <w:ind w:firstLine="708"/>
        <w:jc w:val="both"/>
        <w:rPr>
          <w:rFonts w:ascii="Book Antiqua" w:hAnsi="Book Antiqua" w:cs="Arial"/>
          <w:sz w:val="24"/>
          <w:szCs w:val="24"/>
          <w:lang w:val="pt-BR"/>
        </w:rPr>
      </w:pPr>
    </w:p>
    <w:p w14:paraId="1544E4FC" w14:textId="77777777" w:rsidR="00A92296" w:rsidRDefault="00A92296" w:rsidP="00A92296">
      <w:pPr>
        <w:ind w:firstLine="708"/>
        <w:jc w:val="both"/>
        <w:rPr>
          <w:rFonts w:ascii="Book Antiqua" w:hAnsi="Book Antiqua" w:cs="Arial"/>
          <w:sz w:val="24"/>
          <w:szCs w:val="24"/>
          <w:lang w:val="pt-BR"/>
        </w:rPr>
      </w:pPr>
    </w:p>
    <w:p w14:paraId="3D72A066" w14:textId="2D8AB107" w:rsidR="00A92296" w:rsidRPr="00A92296" w:rsidRDefault="00A92296" w:rsidP="00A92296">
      <w:pPr>
        <w:ind w:firstLine="708"/>
        <w:jc w:val="both"/>
        <w:rPr>
          <w:rFonts w:ascii="Calibri" w:eastAsia="Times New Roman" w:hAnsi="Calibri" w:cs="Calibri"/>
          <w:color w:val="000000"/>
          <w:sz w:val="24"/>
          <w:szCs w:val="24"/>
          <w:lang w:val="pt-BR" w:eastAsia="pt-BR"/>
        </w:rPr>
      </w:pPr>
      <w:r w:rsidRPr="00A92296">
        <w:rPr>
          <w:rFonts w:ascii="Book Antiqua" w:hAnsi="Book Antiqua" w:cs="Arial"/>
          <w:sz w:val="24"/>
          <w:szCs w:val="24"/>
          <w:lang w:val="pt-BR"/>
        </w:rPr>
        <w:lastRenderedPageBreak/>
        <w:t xml:space="preserve">Entre as SE 2 a 47 do ano de 2021, foi verificado que a VOC Gama registrou a maior preponderância com </w:t>
      </w:r>
      <w:r w:rsidRPr="00A92296">
        <w:rPr>
          <w:rFonts w:ascii="Book Antiqua" w:eastAsia="Times New Roman" w:hAnsi="Book Antiqua" w:cs="Calibri"/>
          <w:color w:val="000000"/>
          <w:sz w:val="24"/>
          <w:szCs w:val="24"/>
          <w:lang w:val="pt-BR" w:eastAsia="pt-BR"/>
        </w:rPr>
        <w:t xml:space="preserve">51,9% (n=23.008), seguido pela </w:t>
      </w:r>
      <w:r w:rsidRPr="00A92296">
        <w:rPr>
          <w:rFonts w:ascii="Book Antiqua" w:eastAsia="Times New Roman" w:hAnsi="Book Antiqua" w:cs="Times New Roman"/>
          <w:color w:val="000000"/>
          <w:sz w:val="24"/>
          <w:szCs w:val="24"/>
          <w:lang w:val="pt-BR" w:eastAsia="pt-BR"/>
        </w:rPr>
        <w:t>VOC Delta com</w:t>
      </w:r>
      <w:r w:rsidRPr="00A92296">
        <w:rPr>
          <w:rFonts w:ascii="Book Antiqua" w:eastAsia="Times New Roman" w:hAnsi="Book Antiqua" w:cs="Calibri"/>
          <w:color w:val="000000"/>
          <w:sz w:val="24"/>
          <w:szCs w:val="24"/>
          <w:lang w:val="pt-BR" w:eastAsia="pt-BR"/>
        </w:rPr>
        <w:t xml:space="preserve"> 47,1% (n=</w:t>
      </w:r>
      <w:r w:rsidRPr="00A92296">
        <w:rPr>
          <w:rFonts w:ascii="Book Antiqua" w:hAnsi="Book Antiqua" w:cs="Calibri"/>
          <w:color w:val="000000"/>
          <w:sz w:val="24"/>
          <w:szCs w:val="24"/>
          <w:lang w:val="pt-BR"/>
        </w:rPr>
        <w:t xml:space="preserve"> </w:t>
      </w:r>
      <w:r w:rsidRPr="00A92296">
        <w:rPr>
          <w:rFonts w:ascii="Book Antiqua" w:eastAsia="Times New Roman" w:hAnsi="Book Antiqua" w:cs="Calibri"/>
          <w:color w:val="000000"/>
          <w:sz w:val="24"/>
          <w:szCs w:val="24"/>
          <w:lang w:val="pt-BR" w:eastAsia="pt-BR"/>
        </w:rPr>
        <w:t xml:space="preserve">20.868), </w:t>
      </w:r>
      <w:r w:rsidRPr="00A92296">
        <w:rPr>
          <w:rFonts w:ascii="Book Antiqua" w:eastAsia="Times New Roman" w:hAnsi="Book Antiqua" w:cs="Times New Roman"/>
          <w:color w:val="000000"/>
          <w:sz w:val="24"/>
          <w:szCs w:val="24"/>
          <w:lang w:val="pt-BR" w:eastAsia="pt-BR"/>
        </w:rPr>
        <w:t>VOC Alfa com 1% (n=</w:t>
      </w:r>
      <w:r w:rsidRPr="00A92296">
        <w:rPr>
          <w:rFonts w:ascii="Book Antiqua" w:hAnsi="Book Antiqua" w:cs="Calibri"/>
          <w:color w:val="000000"/>
          <w:sz w:val="24"/>
          <w:szCs w:val="24"/>
          <w:lang w:val="pt-BR"/>
        </w:rPr>
        <w:t xml:space="preserve"> </w:t>
      </w:r>
      <w:r w:rsidRPr="00A92296">
        <w:rPr>
          <w:rFonts w:ascii="Book Antiqua" w:eastAsia="Times New Roman" w:hAnsi="Book Antiqua" w:cs="Calibri"/>
          <w:color w:val="000000"/>
          <w:sz w:val="24"/>
          <w:szCs w:val="24"/>
          <w:lang w:val="pt-BR" w:eastAsia="pt-BR"/>
        </w:rPr>
        <w:t xml:space="preserve">450), </w:t>
      </w:r>
      <w:r w:rsidRPr="00A92296">
        <w:rPr>
          <w:rFonts w:ascii="Book Antiqua" w:eastAsia="Times New Roman" w:hAnsi="Book Antiqua" w:cs="Times New Roman"/>
          <w:color w:val="000000"/>
          <w:sz w:val="24"/>
          <w:szCs w:val="24"/>
          <w:lang w:val="pt-BR" w:eastAsia="pt-BR"/>
        </w:rPr>
        <w:t>VOC Beta com 5% (n=0,01) e</w:t>
      </w:r>
      <w:r w:rsidRPr="00A92296">
        <w:rPr>
          <w:rFonts w:ascii="Book Antiqua" w:eastAsia="Times New Roman" w:hAnsi="Book Antiqua" w:cs="Calibri"/>
          <w:color w:val="000000"/>
          <w:sz w:val="24"/>
          <w:szCs w:val="24"/>
          <w:lang w:val="pt-BR" w:eastAsia="pt-BR"/>
        </w:rPr>
        <w:t xml:space="preserve"> a VOC </w:t>
      </w:r>
      <w:proofErr w:type="spellStart"/>
      <w:r w:rsidRPr="00A92296">
        <w:rPr>
          <w:rFonts w:ascii="Book Antiqua" w:eastAsia="Times New Roman" w:hAnsi="Book Antiqua" w:cs="Times New Roman"/>
          <w:color w:val="000000"/>
          <w:sz w:val="24"/>
          <w:szCs w:val="24"/>
          <w:lang w:val="pt-BR" w:eastAsia="pt-BR"/>
        </w:rPr>
        <w:t>Ômicron</w:t>
      </w:r>
      <w:proofErr w:type="spellEnd"/>
      <w:r w:rsidRPr="00A92296">
        <w:rPr>
          <w:rFonts w:ascii="Book Antiqua" w:eastAsia="Times New Roman" w:hAnsi="Book Antiqua" w:cs="Times New Roman"/>
          <w:color w:val="000000"/>
          <w:sz w:val="24"/>
          <w:szCs w:val="24"/>
          <w:lang w:val="pt-BR" w:eastAsia="pt-BR"/>
        </w:rPr>
        <w:t xml:space="preserve"> 0,01% (n=03).</w:t>
      </w:r>
      <w:r w:rsidRPr="00A92296">
        <w:rPr>
          <w:rFonts w:ascii="Book Antiqua" w:eastAsia="Times New Roman" w:hAnsi="Book Antiqua" w:cs="Times New Roman"/>
          <w:color w:val="000000"/>
          <w:sz w:val="24"/>
          <w:szCs w:val="24"/>
          <w:vertAlign w:val="superscript"/>
          <w:lang w:val="pt-BR" w:eastAsia="pt-BR"/>
        </w:rPr>
        <w:t xml:space="preserve">12 </w:t>
      </w:r>
      <w:r w:rsidRPr="00A92296">
        <w:rPr>
          <w:rFonts w:ascii="Book Antiqua" w:eastAsia="Times New Roman" w:hAnsi="Book Antiqua" w:cs="Times New Roman"/>
          <w:color w:val="000000"/>
          <w:sz w:val="24"/>
          <w:szCs w:val="24"/>
          <w:lang w:val="pt-BR" w:eastAsia="pt-BR"/>
        </w:rPr>
        <w:t xml:space="preserve">O estado de São Paulo (SP) registrou a maior preponderância dentre as </w:t>
      </w:r>
      <w:proofErr w:type="spellStart"/>
      <w:r w:rsidRPr="00A92296">
        <w:rPr>
          <w:rFonts w:ascii="Book Antiqua" w:eastAsia="Times New Roman" w:hAnsi="Book Antiqua" w:cs="Times New Roman"/>
          <w:color w:val="000000"/>
          <w:sz w:val="24"/>
          <w:szCs w:val="24"/>
          <w:lang w:val="pt-BR" w:eastAsia="pt-BR"/>
        </w:rPr>
        <w:t>UFs</w:t>
      </w:r>
      <w:proofErr w:type="spellEnd"/>
      <w:r w:rsidRPr="00A92296">
        <w:rPr>
          <w:rFonts w:ascii="Book Antiqua" w:eastAsia="Times New Roman" w:hAnsi="Book Antiqua" w:cs="Times New Roman"/>
          <w:color w:val="000000"/>
          <w:sz w:val="24"/>
          <w:szCs w:val="24"/>
          <w:lang w:val="pt-BR" w:eastAsia="pt-BR"/>
        </w:rPr>
        <w:t xml:space="preserve"> analisados, somando 31,8% (n=14.113) e o Amapá (AP) a menor com 0,04% (n=16).</w:t>
      </w:r>
      <w:r w:rsidRPr="00A92296">
        <w:rPr>
          <w:rFonts w:ascii="Book Antiqua" w:eastAsia="Times New Roman" w:hAnsi="Book Antiqua" w:cs="Times New Roman"/>
          <w:color w:val="000000"/>
          <w:sz w:val="24"/>
          <w:szCs w:val="24"/>
          <w:vertAlign w:val="superscript"/>
          <w:lang w:val="pt-BR" w:eastAsia="pt-BR"/>
        </w:rPr>
        <w:t>12</w:t>
      </w:r>
      <w:r w:rsidRPr="00A92296">
        <w:rPr>
          <w:rFonts w:ascii="Book Antiqua" w:eastAsia="Times New Roman" w:hAnsi="Book Antiqua" w:cs="Times New Roman"/>
          <w:color w:val="000000"/>
          <w:sz w:val="24"/>
          <w:szCs w:val="24"/>
          <w:lang w:val="pt-BR" w:eastAsia="pt-BR"/>
        </w:rPr>
        <w:t xml:space="preserve"> </w:t>
      </w:r>
    </w:p>
    <w:p w14:paraId="71804BBC" w14:textId="77777777" w:rsidR="00A92296" w:rsidRPr="00A92296" w:rsidRDefault="00A92296" w:rsidP="00A92296">
      <w:pPr>
        <w:jc w:val="both"/>
        <w:rPr>
          <w:rFonts w:ascii="Book Antiqua" w:hAnsi="Book Antiqua"/>
          <w:sz w:val="24"/>
          <w:szCs w:val="24"/>
          <w:lang w:val="pt-BR"/>
        </w:rPr>
      </w:pPr>
      <w:r w:rsidRPr="00A92296">
        <w:rPr>
          <w:rFonts w:ascii="Book Antiqua" w:hAnsi="Book Antiqua"/>
          <w:b/>
          <w:bCs/>
          <w:sz w:val="24"/>
          <w:szCs w:val="24"/>
          <w:lang w:val="pt-BR"/>
        </w:rPr>
        <w:tab/>
      </w:r>
      <w:r w:rsidRPr="00A92296">
        <w:rPr>
          <w:rFonts w:ascii="Book Antiqua" w:hAnsi="Book Antiqua"/>
          <w:sz w:val="24"/>
          <w:szCs w:val="24"/>
          <w:lang w:val="pt-BR"/>
        </w:rPr>
        <w:t xml:space="preserve">O que chama atenção na presente tabela, é a presença de três (03) casos da VOC </w:t>
      </w:r>
      <w:proofErr w:type="spellStart"/>
      <w:r w:rsidRPr="00A92296">
        <w:rPr>
          <w:rFonts w:ascii="Book Antiqua" w:eastAsia="Times New Roman" w:hAnsi="Book Antiqua" w:cs="Times New Roman"/>
          <w:color w:val="000000"/>
          <w:sz w:val="24"/>
          <w:szCs w:val="24"/>
          <w:lang w:val="pt-BR" w:eastAsia="pt-BR"/>
        </w:rPr>
        <w:t>Ômicron</w:t>
      </w:r>
      <w:proofErr w:type="spellEnd"/>
      <w:r w:rsidRPr="00A92296">
        <w:rPr>
          <w:rFonts w:ascii="Book Antiqua" w:eastAsia="Times New Roman" w:hAnsi="Book Antiqua" w:cs="Times New Roman"/>
          <w:color w:val="000000"/>
          <w:sz w:val="24"/>
          <w:szCs w:val="24"/>
          <w:lang w:val="pt-BR" w:eastAsia="pt-BR"/>
        </w:rPr>
        <w:t xml:space="preserve"> identificadas no estado de SP no mês de novembro do ano de 2021. </w:t>
      </w:r>
    </w:p>
    <w:p w14:paraId="61E64D9A" w14:textId="344924EF" w:rsidR="00A92296" w:rsidRPr="00A92296" w:rsidRDefault="00A92296" w:rsidP="00A92296">
      <w:pPr>
        <w:jc w:val="both"/>
        <w:rPr>
          <w:rFonts w:ascii="Book Antiqua" w:hAnsi="Book Antiqua"/>
          <w:b/>
          <w:bCs/>
          <w:sz w:val="24"/>
          <w:szCs w:val="24"/>
          <w:lang w:val="pt-BR"/>
        </w:rPr>
      </w:pPr>
      <w:r w:rsidRPr="0058478E">
        <w:rPr>
          <w:rStyle w:val="jlqj4b"/>
          <w:rFonts w:ascii="Book Antiqua" w:hAnsi="Book Antiqua"/>
          <w:sz w:val="24"/>
          <w:szCs w:val="24"/>
          <w:lang w:val="pt-PT"/>
        </w:rPr>
        <w:t xml:space="preserve">Segundo a OMS, a primeira </w:t>
      </w:r>
      <w:proofErr w:type="spellStart"/>
      <w:r w:rsidRPr="0058478E">
        <w:rPr>
          <w:rStyle w:val="jlqj4b"/>
          <w:rFonts w:ascii="Book Antiqua" w:hAnsi="Book Antiqua"/>
          <w:sz w:val="24"/>
          <w:szCs w:val="24"/>
          <w:lang w:val="pt-PT"/>
        </w:rPr>
        <w:t>infecção</w:t>
      </w:r>
      <w:proofErr w:type="spellEnd"/>
      <w:r w:rsidRPr="0058478E">
        <w:rPr>
          <w:rStyle w:val="jlqj4b"/>
          <w:rFonts w:ascii="Book Antiqua" w:hAnsi="Book Antiqua"/>
          <w:sz w:val="24"/>
          <w:szCs w:val="24"/>
          <w:lang w:val="pt-PT"/>
        </w:rPr>
        <w:t xml:space="preserve"> </w:t>
      </w:r>
      <w:r w:rsidRPr="00A92296">
        <w:rPr>
          <w:rFonts w:ascii="Book Antiqua" w:hAnsi="Book Antiqua"/>
          <w:sz w:val="24"/>
          <w:szCs w:val="24"/>
          <w:lang w:val="pt-BR"/>
        </w:rPr>
        <w:t xml:space="preserve">VOC </w:t>
      </w:r>
      <w:proofErr w:type="spellStart"/>
      <w:r w:rsidRPr="00A92296">
        <w:rPr>
          <w:rFonts w:ascii="Book Antiqua" w:eastAsia="Times New Roman" w:hAnsi="Book Antiqua" w:cs="Times New Roman"/>
          <w:color w:val="000000"/>
          <w:sz w:val="24"/>
          <w:szCs w:val="24"/>
          <w:lang w:val="pt-BR" w:eastAsia="pt-BR"/>
        </w:rPr>
        <w:t>Ômicron</w:t>
      </w:r>
      <w:proofErr w:type="spellEnd"/>
      <w:r>
        <w:rPr>
          <w:rStyle w:val="jlqj4b"/>
          <w:rFonts w:ascii="Book Antiqua" w:hAnsi="Book Antiqua"/>
          <w:sz w:val="24"/>
          <w:szCs w:val="24"/>
          <w:lang w:val="pt-PT"/>
        </w:rPr>
        <w:t xml:space="preserve"> </w:t>
      </w:r>
      <w:r w:rsidRPr="0058478E">
        <w:rPr>
          <w:rStyle w:val="jlqj4b"/>
          <w:rFonts w:ascii="Book Antiqua" w:hAnsi="Book Antiqua"/>
          <w:sz w:val="24"/>
          <w:szCs w:val="24"/>
          <w:lang w:val="pt-PT"/>
        </w:rPr>
        <w:t>(B.1.1.529) conhecida, foi de uma amostra coletada no dia 9 de novembro de 2021</w:t>
      </w:r>
      <w:r>
        <w:rPr>
          <w:rStyle w:val="jlqj4b"/>
          <w:rFonts w:ascii="Book Antiqua" w:hAnsi="Book Antiqua"/>
          <w:sz w:val="24"/>
          <w:szCs w:val="24"/>
          <w:lang w:val="pt-PT"/>
        </w:rPr>
        <w:t xml:space="preserve">, sendo que ela </w:t>
      </w:r>
      <w:r w:rsidRPr="0058478E">
        <w:rPr>
          <w:rStyle w:val="jlqj4b"/>
          <w:rFonts w:ascii="Book Antiqua" w:hAnsi="Book Antiqua"/>
          <w:sz w:val="24"/>
          <w:szCs w:val="24"/>
          <w:lang w:val="pt-PT"/>
        </w:rPr>
        <w:t xml:space="preserve">foi </w:t>
      </w:r>
      <w:r>
        <w:rPr>
          <w:rStyle w:val="jlqj4b"/>
          <w:rFonts w:ascii="Book Antiqua" w:hAnsi="Book Antiqua"/>
          <w:sz w:val="24"/>
          <w:szCs w:val="24"/>
          <w:lang w:val="pt-PT"/>
        </w:rPr>
        <w:t>reportada</w:t>
      </w:r>
      <w:r w:rsidRPr="0058478E">
        <w:rPr>
          <w:rStyle w:val="jlqj4b"/>
          <w:rFonts w:ascii="Book Antiqua" w:hAnsi="Book Antiqua"/>
          <w:sz w:val="24"/>
          <w:szCs w:val="24"/>
          <w:lang w:val="pt-PT"/>
        </w:rPr>
        <w:t xml:space="preserve"> pela primeira vez à OMS da África do Sul no dia 24 de novembro de 2021.</w:t>
      </w:r>
      <w:r w:rsidRPr="0058478E">
        <w:rPr>
          <w:rStyle w:val="jlqj4b"/>
          <w:rFonts w:ascii="Book Antiqua" w:hAnsi="Book Antiqua"/>
          <w:sz w:val="24"/>
          <w:szCs w:val="24"/>
          <w:vertAlign w:val="superscript"/>
          <w:lang w:val="pt-PT"/>
        </w:rPr>
        <w:t>13</w:t>
      </w:r>
      <w:r>
        <w:rPr>
          <w:rStyle w:val="jlqj4b"/>
          <w:rFonts w:ascii="Book Antiqua" w:hAnsi="Book Antiqua"/>
          <w:sz w:val="24"/>
          <w:szCs w:val="24"/>
          <w:vertAlign w:val="superscript"/>
          <w:lang w:val="pt-PT"/>
        </w:rPr>
        <w:t>-15</w:t>
      </w:r>
    </w:p>
    <w:p w14:paraId="5B3BF2C6" w14:textId="1B8A8E88" w:rsidR="00A92296" w:rsidRPr="0017649D" w:rsidRDefault="00A92296" w:rsidP="00A92296">
      <w:pPr>
        <w:ind w:firstLine="708"/>
        <w:jc w:val="both"/>
        <w:rPr>
          <w:rStyle w:val="jlqj4b"/>
          <w:rFonts w:ascii="Book Antiqua" w:hAnsi="Book Antiqua"/>
          <w:sz w:val="24"/>
          <w:szCs w:val="24"/>
          <w:lang w:val="pt-PT"/>
        </w:rPr>
      </w:pPr>
      <w:r w:rsidRPr="0017649D">
        <w:rPr>
          <w:rStyle w:val="jlqj4b"/>
          <w:rFonts w:ascii="Book Antiqua" w:hAnsi="Book Antiqua"/>
          <w:sz w:val="24"/>
          <w:szCs w:val="24"/>
          <w:lang w:val="pt-PT"/>
        </w:rPr>
        <w:t xml:space="preserve">Desta forma e, segundo alguns pesquisadores, a </w:t>
      </w:r>
      <w:r w:rsidRPr="00A92296">
        <w:rPr>
          <w:rFonts w:ascii="Book Antiqua" w:hAnsi="Book Antiqua"/>
          <w:sz w:val="24"/>
          <w:szCs w:val="24"/>
          <w:lang w:val="pt-BR"/>
        </w:rPr>
        <w:t xml:space="preserve">VOC </w:t>
      </w:r>
      <w:proofErr w:type="spellStart"/>
      <w:r w:rsidRPr="00A92296">
        <w:rPr>
          <w:rFonts w:ascii="Book Antiqua" w:eastAsia="Times New Roman" w:hAnsi="Book Antiqua" w:cs="Times New Roman"/>
          <w:color w:val="000000"/>
          <w:sz w:val="24"/>
          <w:szCs w:val="24"/>
          <w:lang w:val="pt-BR" w:eastAsia="pt-BR"/>
        </w:rPr>
        <w:t>Ômicron</w:t>
      </w:r>
      <w:proofErr w:type="spellEnd"/>
      <w:r w:rsidRPr="0017649D">
        <w:rPr>
          <w:rStyle w:val="jlqj4b"/>
          <w:rFonts w:ascii="Book Antiqua" w:hAnsi="Book Antiqua"/>
          <w:sz w:val="24"/>
          <w:szCs w:val="24"/>
          <w:lang w:val="pt-PT"/>
        </w:rPr>
        <w:t xml:space="preserve"> (B.1.1.529) compreende um elevado quantitativo de mutações desenvolvidas, se</w:t>
      </w:r>
      <w:r>
        <w:rPr>
          <w:rStyle w:val="jlqj4b"/>
          <w:rFonts w:ascii="Book Antiqua" w:hAnsi="Book Antiqua"/>
          <w:sz w:val="24"/>
          <w:szCs w:val="24"/>
          <w:lang w:val="pt-PT"/>
        </w:rPr>
        <w:t>nd</w:t>
      </w:r>
      <w:r w:rsidRPr="0017649D">
        <w:rPr>
          <w:rStyle w:val="jlqj4b"/>
          <w:rFonts w:ascii="Book Antiqua" w:hAnsi="Book Antiqua"/>
          <w:sz w:val="24"/>
          <w:szCs w:val="24"/>
          <w:lang w:val="pt-PT"/>
        </w:rPr>
        <w:t>o que algumas das quais</w:t>
      </w:r>
      <w:r>
        <w:rPr>
          <w:rStyle w:val="jlqj4b"/>
          <w:rFonts w:ascii="Book Antiqua" w:hAnsi="Book Antiqua"/>
          <w:sz w:val="24"/>
          <w:szCs w:val="24"/>
          <w:lang w:val="pt-PT"/>
        </w:rPr>
        <w:t>,</w:t>
      </w:r>
      <w:r w:rsidRPr="0017649D">
        <w:rPr>
          <w:rStyle w:val="jlqj4b"/>
          <w:rFonts w:ascii="Book Antiqua" w:hAnsi="Book Antiqua"/>
          <w:sz w:val="24"/>
          <w:szCs w:val="24"/>
          <w:lang w:val="pt-PT"/>
        </w:rPr>
        <w:t xml:space="preserve"> possivelmente são classificadas enquanto preocupantes.</w:t>
      </w:r>
      <w:r w:rsidRPr="00506232">
        <w:rPr>
          <w:rStyle w:val="jlqj4b"/>
          <w:rFonts w:ascii="Book Antiqua" w:hAnsi="Book Antiqua"/>
          <w:sz w:val="24"/>
          <w:szCs w:val="24"/>
          <w:vertAlign w:val="superscript"/>
          <w:lang w:val="pt-PT"/>
        </w:rPr>
        <w:t>13</w:t>
      </w:r>
      <w:r>
        <w:rPr>
          <w:rStyle w:val="jlqj4b"/>
          <w:rFonts w:ascii="Book Antiqua" w:hAnsi="Book Antiqua"/>
          <w:sz w:val="24"/>
          <w:szCs w:val="24"/>
          <w:vertAlign w:val="superscript"/>
          <w:lang w:val="pt-PT"/>
        </w:rPr>
        <w:t>-15</w:t>
      </w:r>
      <w:r>
        <w:rPr>
          <w:rStyle w:val="jlqj4b"/>
          <w:rFonts w:ascii="Book Antiqua" w:hAnsi="Book Antiqua"/>
          <w:sz w:val="24"/>
          <w:szCs w:val="24"/>
          <w:lang w:val="pt-PT"/>
        </w:rPr>
        <w:t xml:space="preserve"> A complexidade e a magnitude da </w:t>
      </w:r>
      <w:r w:rsidRPr="00A92296">
        <w:rPr>
          <w:rFonts w:ascii="Book Antiqua" w:hAnsi="Book Antiqua"/>
          <w:sz w:val="24"/>
          <w:szCs w:val="24"/>
          <w:lang w:val="pt-BR"/>
        </w:rPr>
        <w:t xml:space="preserve">VOC </w:t>
      </w:r>
      <w:proofErr w:type="spellStart"/>
      <w:r w:rsidRPr="00A92296">
        <w:rPr>
          <w:rFonts w:ascii="Book Antiqua" w:eastAsia="Times New Roman" w:hAnsi="Book Antiqua" w:cs="Times New Roman"/>
          <w:color w:val="000000"/>
          <w:sz w:val="24"/>
          <w:szCs w:val="24"/>
          <w:lang w:val="pt-BR" w:eastAsia="pt-BR"/>
        </w:rPr>
        <w:t>Ômicron</w:t>
      </w:r>
      <w:proofErr w:type="spellEnd"/>
      <w:r w:rsidRPr="0017649D">
        <w:rPr>
          <w:rStyle w:val="jlqj4b"/>
          <w:rFonts w:ascii="Book Antiqua" w:hAnsi="Book Antiqua"/>
          <w:sz w:val="24"/>
          <w:szCs w:val="24"/>
          <w:lang w:val="pt-PT"/>
        </w:rPr>
        <w:t xml:space="preserve"> (B.1.1.529)</w:t>
      </w:r>
      <w:r>
        <w:rPr>
          <w:rStyle w:val="jlqj4b"/>
          <w:rFonts w:ascii="Book Antiqua" w:hAnsi="Book Antiqua"/>
          <w:sz w:val="24"/>
          <w:szCs w:val="24"/>
          <w:lang w:val="pt-PT"/>
        </w:rPr>
        <w:t xml:space="preserve"> é tamanha que, evidências preliminares sugerem a presença de um risco ampliado de </w:t>
      </w:r>
      <w:proofErr w:type="spellStart"/>
      <w:r>
        <w:rPr>
          <w:rStyle w:val="jlqj4b"/>
          <w:rFonts w:ascii="Book Antiqua" w:hAnsi="Book Antiqua"/>
          <w:sz w:val="24"/>
          <w:szCs w:val="24"/>
          <w:lang w:val="pt-PT"/>
        </w:rPr>
        <w:t>reinfecção</w:t>
      </w:r>
      <w:proofErr w:type="spellEnd"/>
      <w:r>
        <w:rPr>
          <w:rStyle w:val="jlqj4b"/>
          <w:rFonts w:ascii="Book Antiqua" w:hAnsi="Book Antiqua"/>
          <w:sz w:val="24"/>
          <w:szCs w:val="24"/>
          <w:lang w:val="pt-PT"/>
        </w:rPr>
        <w:t xml:space="preserve"> das pessoas acometidas pela mesma, quando comparada com outros tipos de </w:t>
      </w:r>
      <w:proofErr w:type="spellStart"/>
      <w:r>
        <w:rPr>
          <w:rStyle w:val="jlqj4b"/>
          <w:rFonts w:ascii="Book Antiqua" w:hAnsi="Book Antiqua"/>
          <w:sz w:val="24"/>
          <w:szCs w:val="24"/>
          <w:lang w:val="pt-PT"/>
        </w:rPr>
        <w:t>VOCs</w:t>
      </w:r>
      <w:proofErr w:type="spellEnd"/>
      <w:r>
        <w:rPr>
          <w:rStyle w:val="jlqj4b"/>
          <w:rFonts w:ascii="Book Antiqua" w:hAnsi="Book Antiqua"/>
          <w:sz w:val="24"/>
          <w:szCs w:val="24"/>
          <w:lang w:val="pt-PT"/>
        </w:rPr>
        <w:t xml:space="preserve"> do COVID-19.</w:t>
      </w:r>
      <w:r w:rsidRPr="00506232">
        <w:rPr>
          <w:rStyle w:val="jlqj4b"/>
          <w:rFonts w:ascii="Book Antiqua" w:hAnsi="Book Antiqua"/>
          <w:sz w:val="24"/>
          <w:szCs w:val="24"/>
          <w:vertAlign w:val="superscript"/>
          <w:lang w:val="pt-PT"/>
        </w:rPr>
        <w:t>13</w:t>
      </w:r>
      <w:r>
        <w:rPr>
          <w:rStyle w:val="jlqj4b"/>
          <w:rFonts w:ascii="Book Antiqua" w:hAnsi="Book Antiqua"/>
          <w:sz w:val="24"/>
          <w:szCs w:val="24"/>
          <w:vertAlign w:val="superscript"/>
          <w:lang w:val="pt-PT"/>
        </w:rPr>
        <w:t>-15</w:t>
      </w:r>
    </w:p>
    <w:p w14:paraId="25DD6A00" w14:textId="355F3C8F" w:rsidR="00A92296" w:rsidRPr="00A92296" w:rsidRDefault="00A92296" w:rsidP="00A92296">
      <w:pPr>
        <w:rPr>
          <w:rFonts w:ascii="Book Antiqua" w:hAnsi="Book Antiqua"/>
          <w:b/>
          <w:bCs/>
          <w:sz w:val="24"/>
          <w:szCs w:val="24"/>
          <w:lang w:val="pt-BR"/>
        </w:rPr>
      </w:pPr>
    </w:p>
    <w:p w14:paraId="0797256E" w14:textId="77777777" w:rsidR="00A92296" w:rsidRPr="005969BC" w:rsidRDefault="00A92296" w:rsidP="00A92296">
      <w:pPr>
        <w:pStyle w:val="Ttulo2"/>
      </w:pPr>
      <w:r w:rsidRPr="005969BC">
        <w:t>Agradecimento</w:t>
      </w:r>
    </w:p>
    <w:p w14:paraId="4C83A4B5" w14:textId="77777777" w:rsidR="00A92296" w:rsidRPr="005969BC" w:rsidRDefault="00A92296" w:rsidP="00A92296">
      <w:pPr>
        <w:ind w:firstLine="708"/>
        <w:rPr>
          <w:rFonts w:ascii="Book Antiqua" w:hAnsi="Book Antiqua"/>
          <w:sz w:val="24"/>
          <w:szCs w:val="24"/>
          <w:lang w:val="pt-BR" w:eastAsia="ar-SA"/>
        </w:rPr>
      </w:pPr>
      <w:r w:rsidRPr="005969BC">
        <w:rPr>
          <w:rFonts w:ascii="Book Antiqua" w:hAnsi="Book Antiqua"/>
          <w:sz w:val="24"/>
          <w:szCs w:val="24"/>
          <w:lang w:val="pt-BR" w:eastAsia="ar-SA"/>
        </w:rPr>
        <w:t>Essa pesquisa não recebeu financiamento para sua realização.</w:t>
      </w:r>
    </w:p>
    <w:p w14:paraId="21A30F85" w14:textId="77777777" w:rsidR="00A92296" w:rsidRPr="00A92296" w:rsidRDefault="00A92296" w:rsidP="00A92296">
      <w:pPr>
        <w:rPr>
          <w:rFonts w:ascii="Book Antiqua" w:hAnsi="Book Antiqua"/>
          <w:b/>
          <w:bCs/>
          <w:sz w:val="24"/>
          <w:szCs w:val="24"/>
          <w:lang w:val="pt-BR"/>
        </w:rPr>
      </w:pPr>
    </w:p>
    <w:p w14:paraId="3A385432" w14:textId="604E42A2" w:rsidR="00A92296" w:rsidRPr="00A92296" w:rsidRDefault="00A92296" w:rsidP="00A92296">
      <w:pPr>
        <w:rPr>
          <w:rFonts w:ascii="Book Antiqua" w:hAnsi="Book Antiqua"/>
          <w:b/>
          <w:bCs/>
          <w:sz w:val="28"/>
          <w:szCs w:val="28"/>
        </w:rPr>
      </w:pPr>
      <w:proofErr w:type="spellStart"/>
      <w:r w:rsidRPr="00A92296">
        <w:rPr>
          <w:rFonts w:ascii="Book Antiqua" w:hAnsi="Book Antiqua"/>
          <w:b/>
          <w:bCs/>
          <w:sz w:val="28"/>
          <w:szCs w:val="28"/>
        </w:rPr>
        <w:t>Referências</w:t>
      </w:r>
      <w:proofErr w:type="spellEnd"/>
    </w:p>
    <w:p w14:paraId="1E02E5F9" w14:textId="77777777" w:rsidR="00A92296" w:rsidRPr="008E4958" w:rsidRDefault="00A92296" w:rsidP="00A92296">
      <w:pPr>
        <w:rPr>
          <w:rFonts w:ascii="Book Antiqua" w:hAnsi="Book Antiqua"/>
          <w:b/>
          <w:bCs/>
          <w:sz w:val="24"/>
          <w:szCs w:val="24"/>
        </w:rPr>
      </w:pPr>
    </w:p>
    <w:p w14:paraId="703D32D5" w14:textId="77777777" w:rsidR="00A92296" w:rsidRPr="008E4958" w:rsidRDefault="00A92296" w:rsidP="00A92296">
      <w:pPr>
        <w:jc w:val="both"/>
        <w:rPr>
          <w:rFonts w:ascii="Book Antiqua" w:hAnsi="Book Antiqua"/>
          <w:sz w:val="24"/>
          <w:szCs w:val="24"/>
        </w:rPr>
      </w:pPr>
      <w:r w:rsidRPr="008E4958">
        <w:rPr>
          <w:rFonts w:ascii="Book Antiqua" w:hAnsi="Book Antiqua"/>
          <w:sz w:val="24"/>
          <w:szCs w:val="24"/>
        </w:rPr>
        <w:t xml:space="preserve">1. </w:t>
      </w:r>
      <w:r w:rsidRPr="008E4958">
        <w:rPr>
          <w:rFonts w:ascii="Book Antiqua" w:hAnsi="Book Antiqua" w:cs="Arial"/>
          <w:sz w:val="24"/>
          <w:szCs w:val="24"/>
        </w:rPr>
        <w:t xml:space="preserve">Peng X, Xu X, Li Y, Cheng L, Zhou X, Ren B. Transmission routes of 2019-nCoV and controls in dental practice. Int J Oral Sci. 2020;12(9). </w:t>
      </w:r>
      <w:proofErr w:type="spellStart"/>
      <w:r w:rsidRPr="008E4958">
        <w:rPr>
          <w:rFonts w:ascii="Book Antiqua" w:hAnsi="Book Antiqua" w:cs="Arial"/>
          <w:sz w:val="24"/>
          <w:szCs w:val="24"/>
        </w:rPr>
        <w:t>doi</w:t>
      </w:r>
      <w:proofErr w:type="spellEnd"/>
      <w:r w:rsidRPr="008E4958">
        <w:rPr>
          <w:rFonts w:ascii="Book Antiqua" w:hAnsi="Book Antiqua" w:cs="Arial"/>
          <w:sz w:val="24"/>
          <w:szCs w:val="24"/>
        </w:rPr>
        <w:t xml:space="preserve">: </w:t>
      </w:r>
      <w:hyperlink r:id="rId10" w:history="1">
        <w:r w:rsidRPr="008E4958">
          <w:rPr>
            <w:rStyle w:val="Hyperlink"/>
            <w:rFonts w:ascii="Book Antiqua" w:hAnsi="Book Antiqua" w:cs="Arial"/>
            <w:sz w:val="24"/>
            <w:szCs w:val="24"/>
          </w:rPr>
          <w:t>http://dx.doi.org/10.1038/s41368-020-0075-9</w:t>
        </w:r>
      </w:hyperlink>
      <w:r w:rsidRPr="008E4958">
        <w:rPr>
          <w:rFonts w:ascii="Book Antiqua" w:hAnsi="Book Antiqua" w:cs="Arial"/>
          <w:sz w:val="24"/>
          <w:szCs w:val="24"/>
        </w:rPr>
        <w:t>.</w:t>
      </w:r>
    </w:p>
    <w:p w14:paraId="76D40A1D" w14:textId="675FAE5E" w:rsidR="00A92296" w:rsidRPr="00A92296" w:rsidRDefault="00A92296" w:rsidP="00A92296">
      <w:pPr>
        <w:jc w:val="both"/>
        <w:rPr>
          <w:rFonts w:ascii="Book Antiqua" w:hAnsi="Book Antiqua"/>
          <w:sz w:val="24"/>
          <w:szCs w:val="24"/>
          <w:lang w:val="pt-BR"/>
        </w:rPr>
      </w:pPr>
      <w:r w:rsidRPr="008E4958">
        <w:rPr>
          <w:rFonts w:ascii="Book Antiqua" w:hAnsi="Book Antiqua"/>
          <w:sz w:val="24"/>
          <w:szCs w:val="24"/>
        </w:rPr>
        <w:t xml:space="preserve">2. Callaway E, </w:t>
      </w:r>
      <w:proofErr w:type="spellStart"/>
      <w:r w:rsidRPr="008E4958">
        <w:rPr>
          <w:rFonts w:ascii="Book Antiqua" w:hAnsi="Book Antiqua"/>
          <w:sz w:val="24"/>
          <w:szCs w:val="24"/>
        </w:rPr>
        <w:t>Cyranoski</w:t>
      </w:r>
      <w:proofErr w:type="spellEnd"/>
      <w:r w:rsidRPr="008E4958">
        <w:rPr>
          <w:rFonts w:ascii="Book Antiqua" w:hAnsi="Book Antiqua"/>
          <w:sz w:val="24"/>
          <w:szCs w:val="24"/>
        </w:rPr>
        <w:t xml:space="preserve"> D. Why snakes probably aren’t spreading the new China virus. </w:t>
      </w:r>
      <w:proofErr w:type="spellStart"/>
      <w:r w:rsidRPr="00A92296">
        <w:rPr>
          <w:rFonts w:ascii="Book Antiqua" w:hAnsi="Book Antiqua"/>
          <w:sz w:val="24"/>
          <w:szCs w:val="24"/>
          <w:lang w:val="pt-BR"/>
        </w:rPr>
        <w:t>Nature</w:t>
      </w:r>
      <w:proofErr w:type="spellEnd"/>
      <w:r w:rsidRPr="00A92296">
        <w:rPr>
          <w:rFonts w:ascii="Book Antiqua" w:hAnsi="Book Antiqua"/>
          <w:sz w:val="24"/>
          <w:szCs w:val="24"/>
          <w:lang w:val="pt-BR"/>
        </w:rPr>
        <w:t xml:space="preserve">. 2020. </w:t>
      </w:r>
      <w:proofErr w:type="spellStart"/>
      <w:r w:rsidRPr="00A92296">
        <w:rPr>
          <w:rFonts w:ascii="Book Antiqua" w:hAnsi="Book Antiqua"/>
          <w:sz w:val="24"/>
          <w:szCs w:val="24"/>
          <w:lang w:val="pt-BR"/>
        </w:rPr>
        <w:t>doi</w:t>
      </w:r>
      <w:proofErr w:type="spellEnd"/>
      <w:r w:rsidRPr="00A92296">
        <w:rPr>
          <w:rFonts w:ascii="Book Antiqua" w:hAnsi="Book Antiqua"/>
          <w:sz w:val="24"/>
          <w:szCs w:val="24"/>
          <w:lang w:val="pt-BR"/>
        </w:rPr>
        <w:t>:</w:t>
      </w:r>
      <w:r w:rsidRPr="00D65C29">
        <w:rPr>
          <w:lang w:val="pt-BR"/>
        </w:rPr>
        <w:t xml:space="preserve"> </w:t>
      </w:r>
      <w:hyperlink r:id="rId11" w:history="1">
        <w:r w:rsidRPr="00090379">
          <w:rPr>
            <w:rStyle w:val="Hyperlink"/>
            <w:rFonts w:ascii="Book Antiqua" w:hAnsi="Book Antiqua"/>
            <w:sz w:val="24"/>
            <w:szCs w:val="24"/>
            <w:lang w:val="pt-BR"/>
          </w:rPr>
          <w:t>http://doi.org/10.1038/d41586-020-00180-8</w:t>
        </w:r>
      </w:hyperlink>
      <w:r w:rsidRPr="00A92296">
        <w:rPr>
          <w:rFonts w:ascii="Book Antiqua" w:hAnsi="Book Antiqua"/>
          <w:sz w:val="24"/>
          <w:szCs w:val="24"/>
          <w:lang w:val="pt-BR"/>
        </w:rPr>
        <w:t>.</w:t>
      </w:r>
      <w:r>
        <w:rPr>
          <w:rFonts w:ascii="Book Antiqua" w:hAnsi="Book Antiqua"/>
          <w:sz w:val="24"/>
          <w:szCs w:val="24"/>
          <w:lang w:val="pt-BR"/>
        </w:rPr>
        <w:t xml:space="preserve"> </w:t>
      </w:r>
    </w:p>
    <w:p w14:paraId="5163F668" w14:textId="77777777" w:rsidR="00A92296" w:rsidRPr="00A92296" w:rsidRDefault="00A92296" w:rsidP="00A92296">
      <w:pPr>
        <w:jc w:val="both"/>
        <w:rPr>
          <w:rFonts w:ascii="Book Antiqua" w:hAnsi="Book Antiqua"/>
          <w:sz w:val="24"/>
          <w:szCs w:val="24"/>
          <w:lang w:val="pt-BR"/>
        </w:rPr>
      </w:pPr>
      <w:r w:rsidRPr="00A92296">
        <w:rPr>
          <w:rFonts w:ascii="Book Antiqua" w:hAnsi="Book Antiqua"/>
          <w:sz w:val="24"/>
          <w:szCs w:val="24"/>
          <w:lang w:val="pt-BR"/>
        </w:rPr>
        <w:t>3. Organização Pan-Americana da Saúde. Folha informativa sobre COVID-19. Histórico da pandemia de COVID-19. Disponível em: [</w:t>
      </w:r>
      <w:hyperlink r:id="rId12" w:history="1">
        <w:r w:rsidRPr="00A92296">
          <w:rPr>
            <w:rStyle w:val="Hyperlink"/>
            <w:rFonts w:ascii="Book Antiqua" w:hAnsi="Book Antiqua"/>
            <w:sz w:val="24"/>
            <w:szCs w:val="24"/>
            <w:lang w:val="pt-BR"/>
          </w:rPr>
          <w:t xml:space="preserve">https://www.paho.org/ </w:t>
        </w:r>
        <w:proofErr w:type="spellStart"/>
        <w:r w:rsidRPr="00A92296">
          <w:rPr>
            <w:rStyle w:val="Hyperlink"/>
            <w:rFonts w:ascii="Book Antiqua" w:hAnsi="Book Antiqua"/>
            <w:sz w:val="24"/>
            <w:szCs w:val="24"/>
            <w:lang w:val="pt-BR"/>
          </w:rPr>
          <w:t>pt</w:t>
        </w:r>
        <w:proofErr w:type="spellEnd"/>
        <w:r w:rsidRPr="00A92296">
          <w:rPr>
            <w:rStyle w:val="Hyperlink"/>
            <w:rFonts w:ascii="Book Antiqua" w:hAnsi="Book Antiqua"/>
            <w:sz w:val="24"/>
            <w:szCs w:val="24"/>
            <w:lang w:val="pt-BR"/>
          </w:rPr>
          <w:t>/covid19/historico-da-pandemia-covid-19</w:t>
        </w:r>
      </w:hyperlink>
      <w:r w:rsidRPr="00A92296">
        <w:rPr>
          <w:rFonts w:ascii="Book Antiqua" w:hAnsi="Book Antiqua"/>
          <w:sz w:val="24"/>
          <w:szCs w:val="24"/>
          <w:lang w:val="pt-BR"/>
        </w:rPr>
        <w:t xml:space="preserve">]. Acesso em: 01 </w:t>
      </w:r>
      <w:proofErr w:type="spellStart"/>
      <w:r w:rsidRPr="00A92296">
        <w:rPr>
          <w:rFonts w:ascii="Book Antiqua" w:hAnsi="Book Antiqua"/>
          <w:sz w:val="24"/>
          <w:szCs w:val="24"/>
          <w:lang w:val="pt-BR"/>
        </w:rPr>
        <w:t>nov</w:t>
      </w:r>
      <w:proofErr w:type="spellEnd"/>
      <w:r w:rsidRPr="00A92296">
        <w:rPr>
          <w:rFonts w:ascii="Book Antiqua" w:hAnsi="Book Antiqua"/>
          <w:sz w:val="24"/>
          <w:szCs w:val="24"/>
          <w:lang w:val="pt-BR"/>
        </w:rPr>
        <w:t xml:space="preserve"> 21.</w:t>
      </w:r>
    </w:p>
    <w:p w14:paraId="6C07332E" w14:textId="77777777" w:rsidR="00A92296" w:rsidRPr="008E4958" w:rsidRDefault="00A92296" w:rsidP="00A92296">
      <w:pPr>
        <w:jc w:val="both"/>
        <w:rPr>
          <w:rFonts w:ascii="Book Antiqua" w:hAnsi="Book Antiqua"/>
          <w:color w:val="000000"/>
          <w:sz w:val="24"/>
          <w:szCs w:val="24"/>
        </w:rPr>
      </w:pPr>
      <w:r w:rsidRPr="00A92296">
        <w:rPr>
          <w:rFonts w:ascii="Book Antiqua" w:hAnsi="Book Antiqua"/>
          <w:sz w:val="24"/>
          <w:szCs w:val="24"/>
          <w:lang w:val="pt-BR"/>
        </w:rPr>
        <w:t xml:space="preserve">4. </w:t>
      </w:r>
      <w:proofErr w:type="spellStart"/>
      <w:r w:rsidRPr="00A92296">
        <w:rPr>
          <w:rFonts w:ascii="Book Antiqua" w:hAnsi="Book Antiqua"/>
          <w:color w:val="000000"/>
          <w:sz w:val="24"/>
          <w:szCs w:val="24"/>
          <w:lang w:val="pt-BR"/>
        </w:rPr>
        <w:t>Bonavia</w:t>
      </w:r>
      <w:proofErr w:type="spellEnd"/>
      <w:r w:rsidRPr="00A92296">
        <w:rPr>
          <w:rFonts w:ascii="Book Antiqua" w:hAnsi="Book Antiqua"/>
          <w:color w:val="000000"/>
          <w:sz w:val="24"/>
          <w:szCs w:val="24"/>
          <w:lang w:val="pt-BR"/>
        </w:rPr>
        <w:t xml:space="preserve"> A, </w:t>
      </w:r>
      <w:proofErr w:type="spellStart"/>
      <w:r w:rsidRPr="00A92296">
        <w:rPr>
          <w:rFonts w:ascii="Book Antiqua" w:hAnsi="Book Antiqua"/>
          <w:color w:val="000000"/>
          <w:sz w:val="24"/>
          <w:szCs w:val="24"/>
          <w:lang w:val="pt-BR"/>
        </w:rPr>
        <w:t>Zelus</w:t>
      </w:r>
      <w:proofErr w:type="spellEnd"/>
      <w:r w:rsidRPr="00A92296">
        <w:rPr>
          <w:rFonts w:ascii="Book Antiqua" w:hAnsi="Book Antiqua"/>
          <w:color w:val="000000"/>
          <w:sz w:val="24"/>
          <w:szCs w:val="24"/>
          <w:lang w:val="pt-BR"/>
        </w:rPr>
        <w:t xml:space="preserve"> BD, </w:t>
      </w:r>
      <w:proofErr w:type="spellStart"/>
      <w:r w:rsidRPr="00A92296">
        <w:rPr>
          <w:rFonts w:ascii="Book Antiqua" w:hAnsi="Book Antiqua"/>
          <w:color w:val="000000"/>
          <w:sz w:val="24"/>
          <w:szCs w:val="24"/>
          <w:lang w:val="pt-BR"/>
        </w:rPr>
        <w:t>Wentworth</w:t>
      </w:r>
      <w:proofErr w:type="spellEnd"/>
      <w:r w:rsidRPr="00A92296">
        <w:rPr>
          <w:rFonts w:ascii="Book Antiqua" w:hAnsi="Book Antiqua"/>
          <w:color w:val="000000"/>
          <w:sz w:val="24"/>
          <w:szCs w:val="24"/>
          <w:lang w:val="pt-BR"/>
        </w:rPr>
        <w:t xml:space="preserve"> DE, Talbot PJ, Holmes KV. </w:t>
      </w:r>
      <w:r w:rsidRPr="008E4958">
        <w:rPr>
          <w:rFonts w:ascii="Book Antiqua" w:hAnsi="Book Antiqua"/>
          <w:color w:val="000000"/>
          <w:sz w:val="24"/>
          <w:szCs w:val="24"/>
        </w:rPr>
        <w:t xml:space="preserve">Identification of a Receptor-Binding Domain of the Spike Glycoprotein of Human Coronavirus HCoV-229E. Journal of Virology. 2003; 77(4); 2530-2538. </w:t>
      </w:r>
      <w:proofErr w:type="spellStart"/>
      <w:r w:rsidRPr="008E4958">
        <w:rPr>
          <w:rFonts w:ascii="Book Antiqua" w:hAnsi="Book Antiqua"/>
          <w:color w:val="000000"/>
          <w:sz w:val="24"/>
          <w:szCs w:val="24"/>
        </w:rPr>
        <w:t>doi</w:t>
      </w:r>
      <w:proofErr w:type="spellEnd"/>
      <w:r w:rsidRPr="008E4958">
        <w:rPr>
          <w:rFonts w:ascii="Book Antiqua" w:hAnsi="Book Antiqua"/>
          <w:color w:val="000000"/>
          <w:sz w:val="24"/>
          <w:szCs w:val="24"/>
        </w:rPr>
        <w:t xml:space="preserve">: </w:t>
      </w:r>
      <w:hyperlink w:history="1">
        <w:r w:rsidRPr="008E4958">
          <w:rPr>
            <w:rStyle w:val="Hyperlink"/>
            <w:rFonts w:ascii="Book Antiqua" w:hAnsi="Book Antiqua"/>
            <w:sz w:val="24"/>
            <w:szCs w:val="24"/>
          </w:rPr>
          <w:t>https://doi.org /10.1128/JVI.77.4.2530-2538.2003</w:t>
        </w:r>
      </w:hyperlink>
      <w:r w:rsidRPr="008E4958">
        <w:rPr>
          <w:rFonts w:ascii="Book Antiqua" w:hAnsi="Book Antiqua"/>
          <w:color w:val="000000"/>
          <w:sz w:val="24"/>
          <w:szCs w:val="24"/>
        </w:rPr>
        <w:t>.</w:t>
      </w:r>
    </w:p>
    <w:p w14:paraId="1281D06D" w14:textId="77777777" w:rsidR="00A92296" w:rsidRPr="008E4958" w:rsidRDefault="00A92296" w:rsidP="00A92296">
      <w:pPr>
        <w:jc w:val="both"/>
        <w:rPr>
          <w:rFonts w:ascii="Book Antiqua" w:hAnsi="Book Antiqua"/>
          <w:sz w:val="24"/>
          <w:szCs w:val="24"/>
        </w:rPr>
      </w:pPr>
      <w:r w:rsidRPr="008E4958">
        <w:rPr>
          <w:rFonts w:ascii="Book Antiqua" w:hAnsi="Book Antiqua"/>
          <w:sz w:val="24"/>
          <w:szCs w:val="24"/>
        </w:rPr>
        <w:t xml:space="preserve">5. </w:t>
      </w:r>
      <w:proofErr w:type="spellStart"/>
      <w:r w:rsidRPr="008E4958">
        <w:rPr>
          <w:rStyle w:val="author"/>
          <w:rFonts w:ascii="Book Antiqua" w:hAnsi="Book Antiqua"/>
          <w:sz w:val="24"/>
          <w:szCs w:val="24"/>
        </w:rPr>
        <w:t>Lipsitch</w:t>
      </w:r>
      <w:proofErr w:type="spellEnd"/>
      <w:r w:rsidRPr="008E4958">
        <w:rPr>
          <w:rStyle w:val="author"/>
          <w:rFonts w:ascii="Book Antiqua" w:hAnsi="Book Antiqua"/>
          <w:sz w:val="24"/>
          <w:szCs w:val="24"/>
        </w:rPr>
        <w:t xml:space="preserve"> M, </w:t>
      </w:r>
      <w:proofErr w:type="spellStart"/>
      <w:r w:rsidRPr="008E4958">
        <w:rPr>
          <w:rStyle w:val="author"/>
          <w:rFonts w:ascii="Book Antiqua" w:hAnsi="Book Antiqua"/>
          <w:sz w:val="24"/>
          <w:szCs w:val="24"/>
        </w:rPr>
        <w:t>Finelli</w:t>
      </w:r>
      <w:proofErr w:type="spellEnd"/>
      <w:r w:rsidRPr="008E4958">
        <w:rPr>
          <w:rStyle w:val="author"/>
          <w:rFonts w:ascii="Book Antiqua" w:hAnsi="Book Antiqua"/>
          <w:sz w:val="24"/>
          <w:szCs w:val="24"/>
        </w:rPr>
        <w:t xml:space="preserve"> L, Heffernan RT, Leung GM, Redd SC. </w:t>
      </w:r>
      <w:r w:rsidRPr="008E4958">
        <w:rPr>
          <w:rFonts w:ascii="Book Antiqua" w:eastAsia="Times New Roman" w:hAnsi="Book Antiqua" w:cs="Times New Roman"/>
          <w:kern w:val="36"/>
          <w:sz w:val="24"/>
          <w:szCs w:val="24"/>
          <w:lang w:eastAsia="pt-BR"/>
        </w:rPr>
        <w:t xml:space="preserve">Improving the Evidence Base for Decision Making During a Pandemic: The Example of 2009 Influenza A/H1N1. </w:t>
      </w:r>
      <w:r w:rsidRPr="008E4958">
        <w:rPr>
          <w:rStyle w:val="journal-title"/>
          <w:rFonts w:ascii="Book Antiqua" w:hAnsi="Book Antiqua"/>
          <w:sz w:val="24"/>
          <w:szCs w:val="24"/>
        </w:rPr>
        <w:t xml:space="preserve">Biosecurity and Bioterrorism: Biodefense Strategy, Practice, and Science. </w:t>
      </w:r>
      <w:r w:rsidRPr="008E4958">
        <w:rPr>
          <w:rStyle w:val="cover-date"/>
          <w:rFonts w:ascii="Book Antiqua" w:hAnsi="Book Antiqua"/>
          <w:sz w:val="24"/>
          <w:szCs w:val="24"/>
        </w:rPr>
        <w:t>2011:9(2);</w:t>
      </w:r>
      <w:r w:rsidRPr="008E4958">
        <w:rPr>
          <w:rStyle w:val="page-range"/>
          <w:rFonts w:ascii="Book Antiqua" w:hAnsi="Book Antiqua"/>
          <w:sz w:val="24"/>
          <w:szCs w:val="24"/>
        </w:rPr>
        <w:t xml:space="preserve">89-115. </w:t>
      </w:r>
      <w:proofErr w:type="spellStart"/>
      <w:r w:rsidRPr="008E4958">
        <w:rPr>
          <w:rStyle w:val="page-range"/>
          <w:rFonts w:ascii="Book Antiqua" w:hAnsi="Book Antiqua"/>
          <w:sz w:val="24"/>
          <w:szCs w:val="24"/>
        </w:rPr>
        <w:t>doi</w:t>
      </w:r>
      <w:proofErr w:type="spellEnd"/>
      <w:r w:rsidRPr="008E4958">
        <w:rPr>
          <w:rStyle w:val="page-range"/>
          <w:rFonts w:ascii="Book Antiqua" w:hAnsi="Book Antiqua"/>
          <w:sz w:val="24"/>
          <w:szCs w:val="24"/>
        </w:rPr>
        <w:t xml:space="preserve">: </w:t>
      </w:r>
      <w:hyperlink r:id="rId13" w:history="1">
        <w:r w:rsidRPr="008E4958">
          <w:rPr>
            <w:rStyle w:val="Hyperlink"/>
            <w:rFonts w:ascii="Book Antiqua" w:hAnsi="Book Antiqua"/>
            <w:sz w:val="24"/>
            <w:szCs w:val="24"/>
          </w:rPr>
          <w:t>http://doi.org/10.1089/bsp.2011.0007</w:t>
        </w:r>
      </w:hyperlink>
      <w:r w:rsidRPr="008E4958">
        <w:rPr>
          <w:rFonts w:ascii="Book Antiqua" w:hAnsi="Book Antiqua"/>
          <w:sz w:val="24"/>
          <w:szCs w:val="24"/>
        </w:rPr>
        <w:t>.</w:t>
      </w:r>
    </w:p>
    <w:p w14:paraId="55D81842" w14:textId="4A5A57B7" w:rsidR="00A92296" w:rsidRPr="00E576D3" w:rsidRDefault="00A92296" w:rsidP="00A92296">
      <w:pPr>
        <w:jc w:val="both"/>
        <w:rPr>
          <w:rFonts w:ascii="Book Antiqua" w:hAnsi="Book Antiqua"/>
          <w:sz w:val="24"/>
          <w:szCs w:val="24"/>
          <w:lang w:val="pt-BR"/>
        </w:rPr>
      </w:pPr>
      <w:r w:rsidRPr="008E4958">
        <w:rPr>
          <w:rFonts w:ascii="Book Antiqua" w:hAnsi="Book Antiqua"/>
          <w:sz w:val="24"/>
          <w:szCs w:val="24"/>
        </w:rPr>
        <w:t>6.</w:t>
      </w:r>
      <w:r w:rsidRPr="008E4958">
        <w:rPr>
          <w:rFonts w:ascii="Book Antiqua" w:hAnsi="Book Antiqua"/>
          <w:b/>
          <w:bCs/>
          <w:sz w:val="24"/>
          <w:szCs w:val="24"/>
        </w:rPr>
        <w:t xml:space="preserve"> </w:t>
      </w:r>
      <w:proofErr w:type="spellStart"/>
      <w:r w:rsidRPr="008E4958">
        <w:rPr>
          <w:rFonts w:ascii="Book Antiqua" w:hAnsi="Book Antiqua"/>
          <w:sz w:val="24"/>
          <w:szCs w:val="24"/>
        </w:rPr>
        <w:t>Siston</w:t>
      </w:r>
      <w:proofErr w:type="spellEnd"/>
      <w:r w:rsidRPr="008E4958">
        <w:rPr>
          <w:rFonts w:ascii="Book Antiqua" w:hAnsi="Book Antiqua"/>
          <w:sz w:val="24"/>
          <w:szCs w:val="24"/>
        </w:rPr>
        <w:t xml:space="preserve"> AM, Rasmussen SA, </w:t>
      </w:r>
      <w:proofErr w:type="spellStart"/>
      <w:r w:rsidRPr="008E4958">
        <w:rPr>
          <w:rFonts w:ascii="Book Antiqua" w:hAnsi="Book Antiqua"/>
          <w:sz w:val="24"/>
          <w:szCs w:val="24"/>
        </w:rPr>
        <w:t>Honein</w:t>
      </w:r>
      <w:proofErr w:type="spellEnd"/>
      <w:r w:rsidRPr="008E4958">
        <w:rPr>
          <w:rFonts w:ascii="Book Antiqua" w:hAnsi="Book Antiqua"/>
          <w:sz w:val="24"/>
          <w:szCs w:val="24"/>
        </w:rPr>
        <w:t xml:space="preserve"> MA, et al. Pandemic 2009 Influenza A(H1N1) Virus Illness Among Pregnant Women in the United States. </w:t>
      </w:r>
      <w:r w:rsidRPr="00E576D3">
        <w:rPr>
          <w:rStyle w:val="nfase"/>
          <w:sz w:val="24"/>
          <w:szCs w:val="24"/>
          <w:lang w:val="pt-BR"/>
        </w:rPr>
        <w:t>JAMA.</w:t>
      </w:r>
      <w:r w:rsidRPr="00E576D3">
        <w:rPr>
          <w:rFonts w:ascii="Book Antiqua" w:hAnsi="Book Antiqua"/>
          <w:sz w:val="24"/>
          <w:szCs w:val="24"/>
          <w:lang w:val="pt-BR"/>
        </w:rPr>
        <w:t xml:space="preserve"> 2010;303(15):1517–1525. </w:t>
      </w:r>
      <w:proofErr w:type="spellStart"/>
      <w:r w:rsidRPr="00E576D3">
        <w:rPr>
          <w:rFonts w:ascii="Book Antiqua" w:hAnsi="Book Antiqua"/>
          <w:sz w:val="24"/>
          <w:szCs w:val="24"/>
          <w:lang w:val="pt-BR"/>
        </w:rPr>
        <w:t>doi</w:t>
      </w:r>
      <w:proofErr w:type="spellEnd"/>
      <w:r w:rsidRPr="00E576D3">
        <w:rPr>
          <w:rFonts w:ascii="Book Antiqua" w:hAnsi="Book Antiqua"/>
          <w:sz w:val="24"/>
          <w:szCs w:val="24"/>
          <w:lang w:val="pt-BR"/>
        </w:rPr>
        <w:t>:</w:t>
      </w:r>
      <w:r w:rsidRPr="00E576D3">
        <w:rPr>
          <w:lang w:val="pt-BR"/>
        </w:rPr>
        <w:t xml:space="preserve"> </w:t>
      </w:r>
      <w:hyperlink r:id="rId14" w:history="1">
        <w:r w:rsidRPr="00E576D3">
          <w:rPr>
            <w:rStyle w:val="Hyperlink"/>
            <w:rFonts w:ascii="Book Antiqua" w:hAnsi="Book Antiqua"/>
            <w:sz w:val="24"/>
            <w:szCs w:val="24"/>
            <w:lang w:val="pt-BR"/>
          </w:rPr>
          <w:t>http://doi.org/10.1001/jama.2010.479</w:t>
        </w:r>
      </w:hyperlink>
      <w:r w:rsidRPr="00E576D3">
        <w:rPr>
          <w:rFonts w:ascii="Book Antiqua" w:hAnsi="Book Antiqua"/>
          <w:sz w:val="24"/>
          <w:szCs w:val="24"/>
          <w:lang w:val="pt-BR"/>
        </w:rPr>
        <w:t xml:space="preserve">. </w:t>
      </w:r>
    </w:p>
    <w:p w14:paraId="2CC84E9D" w14:textId="14304B99" w:rsidR="00A92296" w:rsidRPr="00A92296" w:rsidRDefault="00A92296" w:rsidP="00A92296">
      <w:pPr>
        <w:jc w:val="both"/>
        <w:rPr>
          <w:rFonts w:ascii="Book Antiqua" w:hAnsi="Book Antiqua"/>
          <w:b/>
          <w:bCs/>
          <w:sz w:val="24"/>
          <w:szCs w:val="24"/>
          <w:lang w:val="pt-BR"/>
        </w:rPr>
      </w:pPr>
      <w:r w:rsidRPr="00B17470">
        <w:rPr>
          <w:rFonts w:ascii="Book Antiqua" w:hAnsi="Book Antiqua"/>
          <w:sz w:val="24"/>
          <w:szCs w:val="24"/>
          <w:lang w:val="pt-BR"/>
        </w:rPr>
        <w:t>7.</w:t>
      </w:r>
      <w:r w:rsidRPr="00B17470">
        <w:rPr>
          <w:rFonts w:ascii="Book Antiqua" w:hAnsi="Book Antiqua"/>
          <w:b/>
          <w:bCs/>
          <w:sz w:val="24"/>
          <w:szCs w:val="24"/>
          <w:lang w:val="pt-BR"/>
        </w:rPr>
        <w:t xml:space="preserve"> </w:t>
      </w:r>
      <w:r w:rsidRPr="00B17470">
        <w:rPr>
          <w:rFonts w:ascii="Book Antiqua" w:hAnsi="Book Antiqua"/>
          <w:sz w:val="24"/>
          <w:szCs w:val="24"/>
          <w:lang w:val="pt-BR"/>
        </w:rPr>
        <w:t xml:space="preserve">Brasil. </w:t>
      </w:r>
      <w:r w:rsidRPr="00A92296">
        <w:rPr>
          <w:rFonts w:ascii="Book Antiqua" w:hAnsi="Book Antiqua"/>
          <w:sz w:val="24"/>
          <w:szCs w:val="24"/>
          <w:lang w:val="pt-BR"/>
        </w:rPr>
        <w:t>Ministério da Saúde. Secretaria de Vigilância em Saúde. Boletim Epidemiológico Especial. Doença pelo Novo Coronavírus – COVID-19. Epidemiológica 40: 24/10 a 30/10/2021. Número 87. Brasília: MS, 2021. 109p. Disponível em: [</w:t>
      </w:r>
      <w:hyperlink r:id="rId15" w:history="1">
        <w:r w:rsidRPr="00090379">
          <w:rPr>
            <w:rStyle w:val="Hyperlink"/>
            <w:rFonts w:ascii="Book Antiqua" w:hAnsi="Book Antiqua"/>
            <w:sz w:val="24"/>
            <w:szCs w:val="24"/>
            <w:lang w:val="pt-BR"/>
          </w:rPr>
          <w:t>https://www.gov.br/saude/pt-br/media/pdf/2021/novembro/06/boletim_epidemiologico_covid_87_5nov21</w:t>
        </w:r>
        <w:r w:rsidRPr="00090379">
          <w:rPr>
            <w:rStyle w:val="Hyperlink"/>
            <w:rFonts w:ascii="Book Antiqua" w:hAnsi="Book Antiqua"/>
            <w:sz w:val="24"/>
            <w:szCs w:val="24"/>
            <w:lang w:val="pt-BR"/>
          </w:rPr>
          <w:lastRenderedPageBreak/>
          <w:t>-seg2.pdf</w:t>
        </w:r>
      </w:hyperlink>
      <w:r>
        <w:rPr>
          <w:rFonts w:ascii="Book Antiqua" w:hAnsi="Book Antiqua"/>
          <w:sz w:val="24"/>
          <w:szCs w:val="24"/>
          <w:lang w:val="pt-BR"/>
        </w:rPr>
        <w:t xml:space="preserve">  </w:t>
      </w:r>
      <w:r w:rsidRPr="00A92296">
        <w:rPr>
          <w:rFonts w:ascii="Book Antiqua" w:hAnsi="Book Antiqua"/>
          <w:sz w:val="24"/>
          <w:szCs w:val="24"/>
          <w:lang w:val="pt-BR"/>
        </w:rPr>
        <w:t xml:space="preserve">]. Acesso em: 09 </w:t>
      </w:r>
      <w:proofErr w:type="spellStart"/>
      <w:r w:rsidRPr="00A92296">
        <w:rPr>
          <w:rFonts w:ascii="Book Antiqua" w:hAnsi="Book Antiqua"/>
          <w:sz w:val="24"/>
          <w:szCs w:val="24"/>
          <w:lang w:val="pt-BR"/>
        </w:rPr>
        <w:t>nov</w:t>
      </w:r>
      <w:proofErr w:type="spellEnd"/>
      <w:r w:rsidRPr="00A92296">
        <w:rPr>
          <w:rFonts w:ascii="Book Antiqua" w:hAnsi="Book Antiqua"/>
          <w:sz w:val="24"/>
          <w:szCs w:val="24"/>
          <w:lang w:val="pt-BR"/>
        </w:rPr>
        <w:t xml:space="preserve"> 21.</w:t>
      </w:r>
    </w:p>
    <w:p w14:paraId="18EE1328" w14:textId="07459064" w:rsidR="00A92296" w:rsidRPr="00D65C29" w:rsidRDefault="00A92296" w:rsidP="00A92296">
      <w:pPr>
        <w:jc w:val="both"/>
        <w:rPr>
          <w:rFonts w:ascii="Book Antiqua" w:hAnsi="Book Antiqua"/>
          <w:sz w:val="24"/>
          <w:szCs w:val="24"/>
        </w:rPr>
      </w:pPr>
      <w:r w:rsidRPr="00A92296">
        <w:rPr>
          <w:rFonts w:ascii="Book Antiqua" w:hAnsi="Book Antiqua"/>
          <w:sz w:val="24"/>
          <w:szCs w:val="24"/>
          <w:lang w:val="pt-BR"/>
        </w:rPr>
        <w:t xml:space="preserve">8. </w:t>
      </w:r>
      <w:proofErr w:type="spellStart"/>
      <w:r w:rsidRPr="00A92296">
        <w:rPr>
          <w:rStyle w:val="authors"/>
          <w:rFonts w:ascii="Book Antiqua" w:hAnsi="Book Antiqua"/>
          <w:sz w:val="24"/>
          <w:szCs w:val="24"/>
          <w:lang w:val="pt-BR"/>
        </w:rPr>
        <w:t>Ciotti</w:t>
      </w:r>
      <w:proofErr w:type="spellEnd"/>
      <w:r w:rsidRPr="00A92296">
        <w:rPr>
          <w:rStyle w:val="authors"/>
          <w:rFonts w:ascii="Book Antiqua" w:hAnsi="Book Antiqua"/>
          <w:sz w:val="24"/>
          <w:szCs w:val="24"/>
          <w:lang w:val="pt-BR"/>
        </w:rPr>
        <w:t xml:space="preserve"> M, </w:t>
      </w:r>
      <w:proofErr w:type="spellStart"/>
      <w:r w:rsidRPr="00A92296">
        <w:rPr>
          <w:rStyle w:val="authors"/>
          <w:rFonts w:ascii="Book Antiqua" w:hAnsi="Book Antiqua"/>
          <w:sz w:val="24"/>
          <w:szCs w:val="24"/>
          <w:lang w:val="pt-BR"/>
        </w:rPr>
        <w:t>Ciccozzi</w:t>
      </w:r>
      <w:proofErr w:type="spellEnd"/>
      <w:r w:rsidRPr="00A92296">
        <w:rPr>
          <w:rStyle w:val="authors"/>
          <w:rFonts w:ascii="Book Antiqua" w:hAnsi="Book Antiqua"/>
          <w:sz w:val="24"/>
          <w:szCs w:val="24"/>
          <w:lang w:val="pt-BR"/>
        </w:rPr>
        <w:t xml:space="preserve"> M, </w:t>
      </w:r>
      <w:proofErr w:type="spellStart"/>
      <w:r w:rsidRPr="00A92296">
        <w:rPr>
          <w:rStyle w:val="authors"/>
          <w:rFonts w:ascii="Book Antiqua" w:hAnsi="Book Antiqua"/>
          <w:sz w:val="24"/>
          <w:szCs w:val="24"/>
          <w:lang w:val="pt-BR"/>
        </w:rPr>
        <w:t>Terrinoni</w:t>
      </w:r>
      <w:proofErr w:type="spellEnd"/>
      <w:r w:rsidRPr="00A92296">
        <w:rPr>
          <w:rStyle w:val="authors"/>
          <w:rFonts w:ascii="Book Antiqua" w:hAnsi="Book Antiqua"/>
          <w:sz w:val="24"/>
          <w:szCs w:val="24"/>
          <w:lang w:val="pt-BR"/>
        </w:rPr>
        <w:t xml:space="preserve"> A, Jiang W-C, Wang C-B, Bernardini</w:t>
      </w:r>
      <w:r w:rsidRPr="00A92296">
        <w:rPr>
          <w:rFonts w:ascii="Book Antiqua" w:hAnsi="Book Antiqua"/>
          <w:sz w:val="24"/>
          <w:szCs w:val="24"/>
          <w:lang w:val="pt-BR"/>
        </w:rPr>
        <w:t xml:space="preserve"> </w:t>
      </w:r>
      <w:r w:rsidRPr="00A92296">
        <w:rPr>
          <w:rStyle w:val="authors"/>
          <w:rFonts w:ascii="Book Antiqua" w:hAnsi="Book Antiqua"/>
          <w:sz w:val="24"/>
          <w:szCs w:val="24"/>
          <w:lang w:val="pt-BR"/>
        </w:rPr>
        <w:t>S.</w:t>
      </w:r>
      <w:r w:rsidRPr="00A92296">
        <w:rPr>
          <w:rFonts w:ascii="Book Antiqua" w:hAnsi="Book Antiqua"/>
          <w:sz w:val="24"/>
          <w:szCs w:val="24"/>
          <w:lang w:val="pt-BR"/>
        </w:rPr>
        <w:t xml:space="preserve"> </w:t>
      </w:r>
      <w:r w:rsidRPr="00A92296">
        <w:rPr>
          <w:rStyle w:val="arttitle"/>
          <w:rFonts w:ascii="Book Antiqua" w:hAnsi="Book Antiqua"/>
          <w:sz w:val="24"/>
          <w:szCs w:val="24"/>
          <w:lang w:val="pt-BR"/>
        </w:rPr>
        <w:t xml:space="preserve">The COVID-19 </w:t>
      </w:r>
      <w:proofErr w:type="spellStart"/>
      <w:r w:rsidRPr="00A92296">
        <w:rPr>
          <w:rStyle w:val="arttitle"/>
          <w:rFonts w:ascii="Book Antiqua" w:hAnsi="Book Antiqua"/>
          <w:sz w:val="24"/>
          <w:szCs w:val="24"/>
          <w:lang w:val="pt-BR"/>
        </w:rPr>
        <w:t>pandemic</w:t>
      </w:r>
      <w:proofErr w:type="spellEnd"/>
      <w:r w:rsidRPr="00A92296">
        <w:rPr>
          <w:rStyle w:val="arttitle"/>
          <w:rFonts w:ascii="Book Antiqua" w:hAnsi="Book Antiqua"/>
          <w:sz w:val="24"/>
          <w:szCs w:val="24"/>
          <w:lang w:val="pt-BR"/>
        </w:rPr>
        <w:t>.</w:t>
      </w:r>
      <w:r w:rsidRPr="00A92296">
        <w:rPr>
          <w:rFonts w:ascii="Book Antiqua" w:hAnsi="Book Antiqua"/>
          <w:sz w:val="24"/>
          <w:szCs w:val="24"/>
          <w:lang w:val="pt-BR"/>
        </w:rPr>
        <w:t xml:space="preserve"> </w:t>
      </w:r>
      <w:r w:rsidRPr="00D65C29">
        <w:rPr>
          <w:rStyle w:val="serialtitle"/>
          <w:rFonts w:ascii="Book Antiqua" w:hAnsi="Book Antiqua"/>
          <w:sz w:val="24"/>
          <w:szCs w:val="24"/>
        </w:rPr>
        <w:t>Critical Reviews in Clinical Laboratory Sciences.</w:t>
      </w:r>
      <w:r w:rsidRPr="00D65C29">
        <w:rPr>
          <w:rStyle w:val="Data1"/>
          <w:rFonts w:ascii="Book Antiqua" w:hAnsi="Book Antiqua"/>
          <w:sz w:val="24"/>
          <w:szCs w:val="24"/>
        </w:rPr>
        <w:t xml:space="preserve"> 2020;</w:t>
      </w:r>
      <w:r w:rsidRPr="00D65C29">
        <w:rPr>
          <w:rStyle w:val="volumeissue"/>
          <w:rFonts w:ascii="Book Antiqua" w:hAnsi="Book Antiqua"/>
          <w:sz w:val="24"/>
          <w:szCs w:val="24"/>
        </w:rPr>
        <w:t>57(6):</w:t>
      </w:r>
      <w:r w:rsidRPr="00D65C29">
        <w:rPr>
          <w:rStyle w:val="pagerange"/>
          <w:rFonts w:ascii="Book Antiqua" w:hAnsi="Book Antiqua"/>
          <w:sz w:val="24"/>
          <w:szCs w:val="24"/>
        </w:rPr>
        <w:t>365-388.</w:t>
      </w:r>
      <w:r w:rsidRPr="00D65C29">
        <w:rPr>
          <w:rFonts w:ascii="Book Antiqua" w:hAnsi="Book Antiqua"/>
          <w:sz w:val="24"/>
          <w:szCs w:val="24"/>
        </w:rPr>
        <w:t xml:space="preserve"> </w:t>
      </w:r>
      <w:r w:rsidRPr="00D65C29">
        <w:rPr>
          <w:rStyle w:val="doilink"/>
          <w:rFonts w:ascii="Book Antiqua" w:hAnsi="Book Antiqua"/>
          <w:sz w:val="24"/>
          <w:szCs w:val="24"/>
        </w:rPr>
        <w:t xml:space="preserve">doi: </w:t>
      </w:r>
      <w:hyperlink r:id="rId16" w:history="1">
        <w:r w:rsidRPr="00D65C29">
          <w:rPr>
            <w:rStyle w:val="Hyperlink"/>
            <w:rFonts w:ascii="Book Antiqua" w:hAnsi="Book Antiqua"/>
            <w:sz w:val="24"/>
            <w:szCs w:val="24"/>
          </w:rPr>
          <w:t>http://doi.org/10.1080/10408363.2020.1783198</w:t>
        </w:r>
      </w:hyperlink>
      <w:r w:rsidRPr="00D65C29">
        <w:rPr>
          <w:rStyle w:val="doilink"/>
          <w:rFonts w:ascii="Book Antiqua" w:hAnsi="Book Antiqua"/>
          <w:sz w:val="24"/>
          <w:szCs w:val="24"/>
        </w:rPr>
        <w:t xml:space="preserve">    </w:t>
      </w:r>
    </w:p>
    <w:p w14:paraId="3B5FF197" w14:textId="77777777" w:rsidR="00A92296" w:rsidRPr="00A92296" w:rsidRDefault="00A92296" w:rsidP="00A92296">
      <w:pPr>
        <w:jc w:val="both"/>
        <w:rPr>
          <w:rFonts w:ascii="Book Antiqua" w:hAnsi="Book Antiqua"/>
          <w:b/>
          <w:bCs/>
          <w:sz w:val="24"/>
          <w:szCs w:val="24"/>
          <w:lang w:val="pt-BR"/>
        </w:rPr>
      </w:pPr>
      <w:r w:rsidRPr="00A92296">
        <w:rPr>
          <w:rFonts w:ascii="Book Antiqua" w:hAnsi="Book Antiqua"/>
          <w:sz w:val="24"/>
          <w:szCs w:val="24"/>
          <w:lang w:val="pt-BR"/>
        </w:rPr>
        <w:t>9.</w:t>
      </w:r>
      <w:r w:rsidRPr="00A92296">
        <w:rPr>
          <w:rFonts w:ascii="Book Antiqua" w:hAnsi="Book Antiqua"/>
          <w:b/>
          <w:bCs/>
          <w:sz w:val="24"/>
          <w:szCs w:val="24"/>
          <w:lang w:val="pt-BR"/>
        </w:rPr>
        <w:t xml:space="preserve"> </w:t>
      </w:r>
      <w:r w:rsidRPr="00A92296">
        <w:rPr>
          <w:rFonts w:ascii="Book Antiqua" w:hAnsi="Book Antiqua" w:cs="Arial"/>
          <w:sz w:val="24"/>
          <w:szCs w:val="24"/>
          <w:lang w:val="pt-BR"/>
        </w:rPr>
        <w:t>Brasil. Ministério da Saúde. Coronavírus: o que você precisa saber e como prevenir o contágio. Disponível em: [</w:t>
      </w:r>
      <w:r w:rsidRPr="00A92296">
        <w:rPr>
          <w:rFonts w:ascii="Book Antiqua" w:hAnsi="Book Antiqua" w:cs="Arial"/>
          <w:sz w:val="24"/>
          <w:szCs w:val="24"/>
          <w:u w:val="single"/>
          <w:lang w:val="pt-BR"/>
        </w:rPr>
        <w:t>https://coronavirus.saude.gov.br/</w:t>
      </w:r>
      <w:r w:rsidRPr="00A92296">
        <w:rPr>
          <w:rFonts w:ascii="Book Antiqua" w:hAnsi="Book Antiqua" w:cs="Arial"/>
          <w:sz w:val="24"/>
          <w:szCs w:val="24"/>
          <w:lang w:val="pt-BR"/>
        </w:rPr>
        <w:t xml:space="preserve">]. Acesso em: 20 </w:t>
      </w:r>
      <w:proofErr w:type="spellStart"/>
      <w:r w:rsidRPr="00A92296">
        <w:rPr>
          <w:rFonts w:ascii="Book Antiqua" w:hAnsi="Book Antiqua" w:cs="Arial"/>
          <w:sz w:val="24"/>
          <w:szCs w:val="24"/>
          <w:lang w:val="pt-BR"/>
        </w:rPr>
        <w:t>jun</w:t>
      </w:r>
      <w:proofErr w:type="spellEnd"/>
      <w:r w:rsidRPr="00A92296">
        <w:rPr>
          <w:rFonts w:ascii="Book Antiqua" w:hAnsi="Book Antiqua" w:cs="Arial"/>
          <w:sz w:val="24"/>
          <w:szCs w:val="24"/>
          <w:lang w:val="pt-BR"/>
        </w:rPr>
        <w:t xml:space="preserve"> 2020.</w:t>
      </w:r>
    </w:p>
    <w:p w14:paraId="7A7139DC" w14:textId="3AE1817E" w:rsidR="00A92296" w:rsidRPr="008E4958" w:rsidRDefault="00A92296" w:rsidP="00A92296">
      <w:pPr>
        <w:jc w:val="both"/>
        <w:rPr>
          <w:rFonts w:ascii="Book Antiqua" w:hAnsi="Book Antiqua"/>
          <w:sz w:val="24"/>
          <w:szCs w:val="24"/>
        </w:rPr>
      </w:pPr>
      <w:r w:rsidRPr="00A92296">
        <w:rPr>
          <w:rFonts w:ascii="Book Antiqua" w:hAnsi="Book Antiqua"/>
          <w:sz w:val="24"/>
          <w:szCs w:val="24"/>
          <w:lang w:val="pt-BR"/>
        </w:rPr>
        <w:t>10.</w:t>
      </w:r>
      <w:r w:rsidRPr="00A92296">
        <w:rPr>
          <w:rFonts w:ascii="Book Antiqua" w:hAnsi="Book Antiqua"/>
          <w:b/>
          <w:bCs/>
          <w:sz w:val="24"/>
          <w:szCs w:val="24"/>
          <w:lang w:val="pt-BR"/>
        </w:rPr>
        <w:t xml:space="preserve"> </w:t>
      </w:r>
      <w:r w:rsidRPr="00A92296">
        <w:rPr>
          <w:rFonts w:ascii="Book Antiqua" w:hAnsi="Book Antiqua"/>
          <w:sz w:val="24"/>
          <w:szCs w:val="24"/>
          <w:lang w:val="pt-BR"/>
        </w:rPr>
        <w:t>Organização Pan-Americana da Saúde. OMS anuncia nomenclaturas simples e fáceis de pronunciar para variantes de interesse e de preocupação do SARS-CoV-2. Nomenclaturas de variantes do SARS-CoV-2 (atualização em 31 de maio). Disponível em: [</w:t>
      </w:r>
      <w:r>
        <w:rPr>
          <w:rFonts w:ascii="Book Antiqua" w:hAnsi="Book Antiqua"/>
          <w:sz w:val="24"/>
          <w:szCs w:val="24"/>
          <w:lang w:val="pt-BR"/>
        </w:rPr>
        <w:t xml:space="preserve"> </w:t>
      </w:r>
      <w:hyperlink r:id="rId17" w:history="1">
        <w:r w:rsidRPr="00090379">
          <w:rPr>
            <w:rStyle w:val="Hyperlink"/>
            <w:rFonts w:ascii="Book Antiqua" w:hAnsi="Book Antiqua"/>
            <w:sz w:val="24"/>
            <w:szCs w:val="24"/>
            <w:lang w:val="pt-BR"/>
          </w:rPr>
          <w:t>https://www.paho.org/pt/noticias/1-6-2021-oms-anuncia-nomenclaturas-simples-e-faceis-pronunciar-para-variantes-interesse-e</w:t>
        </w:r>
      </w:hyperlink>
      <w:r>
        <w:rPr>
          <w:rFonts w:ascii="Book Antiqua" w:hAnsi="Book Antiqua"/>
          <w:sz w:val="24"/>
          <w:szCs w:val="24"/>
          <w:u w:val="single"/>
          <w:lang w:val="pt-BR"/>
        </w:rPr>
        <w:t xml:space="preserve"> </w:t>
      </w:r>
      <w:r w:rsidRPr="00A92296">
        <w:rPr>
          <w:rFonts w:ascii="Book Antiqua" w:hAnsi="Book Antiqua"/>
          <w:sz w:val="24"/>
          <w:szCs w:val="24"/>
          <w:lang w:val="pt-BR"/>
        </w:rPr>
        <w:t xml:space="preserve">]. </w:t>
      </w:r>
      <w:proofErr w:type="spellStart"/>
      <w:r w:rsidRPr="008E4958">
        <w:rPr>
          <w:rFonts w:ascii="Book Antiqua" w:hAnsi="Book Antiqua"/>
          <w:sz w:val="24"/>
          <w:szCs w:val="24"/>
        </w:rPr>
        <w:t>Acesso</w:t>
      </w:r>
      <w:proofErr w:type="spellEnd"/>
      <w:r w:rsidRPr="008E4958">
        <w:rPr>
          <w:rFonts w:ascii="Book Antiqua" w:hAnsi="Book Antiqua"/>
          <w:sz w:val="24"/>
          <w:szCs w:val="24"/>
        </w:rPr>
        <w:t xml:space="preserve"> </w:t>
      </w:r>
      <w:proofErr w:type="spellStart"/>
      <w:r w:rsidRPr="008E4958">
        <w:rPr>
          <w:rFonts w:ascii="Book Antiqua" w:hAnsi="Book Antiqua"/>
          <w:sz w:val="24"/>
          <w:szCs w:val="24"/>
        </w:rPr>
        <w:t>em</w:t>
      </w:r>
      <w:proofErr w:type="spellEnd"/>
      <w:r w:rsidRPr="008E4958">
        <w:rPr>
          <w:rFonts w:ascii="Book Antiqua" w:hAnsi="Book Antiqua"/>
          <w:sz w:val="24"/>
          <w:szCs w:val="24"/>
        </w:rPr>
        <w:t xml:space="preserve">: 11 </w:t>
      </w:r>
      <w:proofErr w:type="spellStart"/>
      <w:r w:rsidRPr="008E4958">
        <w:rPr>
          <w:rFonts w:ascii="Book Antiqua" w:hAnsi="Book Antiqua"/>
          <w:sz w:val="24"/>
          <w:szCs w:val="24"/>
        </w:rPr>
        <w:t>nov</w:t>
      </w:r>
      <w:proofErr w:type="spellEnd"/>
      <w:r w:rsidRPr="008E4958">
        <w:rPr>
          <w:rFonts w:ascii="Book Antiqua" w:hAnsi="Book Antiqua"/>
          <w:sz w:val="24"/>
          <w:szCs w:val="24"/>
        </w:rPr>
        <w:t xml:space="preserve"> 21.</w:t>
      </w:r>
    </w:p>
    <w:p w14:paraId="0FD727A2" w14:textId="14EEF63A" w:rsidR="00A92296" w:rsidRPr="00404C90" w:rsidRDefault="00A92296" w:rsidP="00A92296">
      <w:pPr>
        <w:pStyle w:val="active"/>
        <w:spacing w:before="0" w:beforeAutospacing="0" w:after="0" w:afterAutospacing="0"/>
        <w:jc w:val="both"/>
        <w:rPr>
          <w:rFonts w:ascii="Book Antiqua" w:hAnsi="Book Antiqua"/>
        </w:rPr>
      </w:pPr>
      <w:r w:rsidRPr="008E4958">
        <w:rPr>
          <w:rFonts w:ascii="Book Antiqua" w:hAnsi="Book Antiqua"/>
          <w:lang w:val="en-US"/>
        </w:rPr>
        <w:t>11. World Health Organization. Home. Activities. Tracking SARS-CoV-2 variants. Available in: [</w:t>
      </w:r>
      <w:r>
        <w:rPr>
          <w:rFonts w:ascii="Book Antiqua" w:hAnsi="Book Antiqua"/>
          <w:lang w:val="en-US"/>
        </w:rPr>
        <w:t xml:space="preserve"> </w:t>
      </w:r>
      <w:hyperlink r:id="rId18" w:history="1">
        <w:r w:rsidRPr="00090379">
          <w:rPr>
            <w:rStyle w:val="Hyperlink"/>
            <w:rFonts w:ascii="Book Antiqua" w:hAnsi="Book Antiqua"/>
            <w:lang w:val="en-US"/>
          </w:rPr>
          <w:t>https://www.who.int/en/activities/tracking-SARS-CoV-2-variants/</w:t>
        </w:r>
      </w:hyperlink>
      <w:r>
        <w:rPr>
          <w:rFonts w:ascii="Book Antiqua" w:hAnsi="Book Antiqua"/>
          <w:u w:val="single"/>
          <w:lang w:val="en-US"/>
        </w:rPr>
        <w:t xml:space="preserve"> </w:t>
      </w:r>
      <w:r w:rsidRPr="008E4958">
        <w:rPr>
          <w:rFonts w:ascii="Book Antiqua" w:hAnsi="Book Antiqua"/>
          <w:lang w:val="en-US"/>
        </w:rPr>
        <w:t xml:space="preserve">]. </w:t>
      </w:r>
      <w:r w:rsidRPr="00404C90">
        <w:rPr>
          <w:rFonts w:ascii="Book Antiqua" w:hAnsi="Book Antiqua"/>
        </w:rPr>
        <w:t xml:space="preserve">Access </w:t>
      </w:r>
      <w:proofErr w:type="spellStart"/>
      <w:r w:rsidRPr="00404C90">
        <w:rPr>
          <w:rFonts w:ascii="Book Antiqua" w:hAnsi="Book Antiqua"/>
        </w:rPr>
        <w:t>on</w:t>
      </w:r>
      <w:proofErr w:type="spellEnd"/>
      <w:r>
        <w:rPr>
          <w:rFonts w:ascii="Book Antiqua" w:hAnsi="Book Antiqua"/>
        </w:rPr>
        <w:t xml:space="preserve">: 11 </w:t>
      </w:r>
      <w:proofErr w:type="spellStart"/>
      <w:r>
        <w:rPr>
          <w:rFonts w:ascii="Book Antiqua" w:hAnsi="Book Antiqua"/>
        </w:rPr>
        <w:t>nov</w:t>
      </w:r>
      <w:proofErr w:type="spellEnd"/>
      <w:r>
        <w:rPr>
          <w:rFonts w:ascii="Book Antiqua" w:hAnsi="Book Antiqua"/>
        </w:rPr>
        <w:t xml:space="preserve"> 21.</w:t>
      </w:r>
    </w:p>
    <w:p w14:paraId="54ECBE3B" w14:textId="2758911C" w:rsidR="00A92296" w:rsidRPr="00A92296" w:rsidRDefault="00A92296" w:rsidP="00A92296">
      <w:pPr>
        <w:pStyle w:val="Ttulo1"/>
        <w:spacing w:before="0"/>
        <w:jc w:val="both"/>
        <w:rPr>
          <w:rFonts w:ascii="Book Antiqua" w:hAnsi="Book Antiqua" w:cs="Arial"/>
          <w:b w:val="0"/>
          <w:bCs w:val="0"/>
          <w:color w:val="000000" w:themeColor="text1"/>
          <w:sz w:val="24"/>
          <w:szCs w:val="24"/>
          <w:lang w:val="en-US"/>
        </w:rPr>
      </w:pPr>
      <w:r w:rsidRPr="00A92296">
        <w:rPr>
          <w:rFonts w:ascii="Book Antiqua" w:hAnsi="Book Antiqua"/>
          <w:b w:val="0"/>
          <w:bCs w:val="0"/>
          <w:color w:val="000000" w:themeColor="text1"/>
          <w:sz w:val="24"/>
          <w:szCs w:val="24"/>
        </w:rPr>
        <w:t xml:space="preserve">12. </w:t>
      </w:r>
      <w:r w:rsidRPr="00A92296">
        <w:rPr>
          <w:rFonts w:ascii="Book Antiqua" w:hAnsi="Book Antiqua" w:cs="Arial"/>
          <w:b w:val="0"/>
          <w:bCs w:val="0"/>
          <w:color w:val="000000" w:themeColor="text1"/>
          <w:sz w:val="24"/>
          <w:szCs w:val="24"/>
        </w:rPr>
        <w:t>Brasil. Ministério da Saúde</w:t>
      </w:r>
      <w:r w:rsidRPr="00A92296">
        <w:rPr>
          <w:rFonts w:ascii="Book Antiqua" w:hAnsi="Book Antiqua"/>
          <w:b w:val="0"/>
          <w:bCs w:val="0"/>
          <w:color w:val="000000" w:themeColor="text1"/>
          <w:sz w:val="24"/>
          <w:szCs w:val="24"/>
        </w:rPr>
        <w:t xml:space="preserve">. </w:t>
      </w:r>
      <w:r w:rsidRPr="00A92296">
        <w:rPr>
          <w:rFonts w:ascii="Book Antiqua" w:hAnsi="Book Antiqua" w:cs="Arial"/>
          <w:b w:val="0"/>
          <w:bCs w:val="0"/>
          <w:color w:val="000000" w:themeColor="text1"/>
          <w:sz w:val="24"/>
          <w:szCs w:val="24"/>
        </w:rPr>
        <w:t>Secretaria de Vigilância em Saúde. Boletim Epidemiológico Especial</w:t>
      </w:r>
      <w:r w:rsidRPr="00A92296">
        <w:rPr>
          <w:rFonts w:ascii="Book Antiqua" w:hAnsi="Book Antiqua"/>
          <w:b w:val="0"/>
          <w:bCs w:val="0"/>
          <w:color w:val="000000" w:themeColor="text1"/>
          <w:sz w:val="24"/>
          <w:szCs w:val="24"/>
        </w:rPr>
        <w:t xml:space="preserve">. </w:t>
      </w:r>
      <w:r w:rsidRPr="00A92296">
        <w:rPr>
          <w:rFonts w:ascii="Book Antiqua" w:hAnsi="Book Antiqua" w:cs="Arial"/>
          <w:b w:val="0"/>
          <w:bCs w:val="0"/>
          <w:color w:val="000000" w:themeColor="text1"/>
          <w:sz w:val="24"/>
          <w:szCs w:val="24"/>
        </w:rPr>
        <w:t>Doença pelo Novo Coronavírus – COVID-19. Semana Epidemiológica 47 (21/11 a 27/11/2021). Número 91. Brasília: MS, 108p. disponível em: [</w:t>
      </w:r>
      <w:hyperlink r:id="rId19" w:history="1">
        <w:r w:rsidRPr="00090379">
          <w:rPr>
            <w:rStyle w:val="Hyperlink"/>
            <w:rFonts w:ascii="Book Antiqua" w:hAnsi="Book Antiqua" w:cs="Arial"/>
            <w:b w:val="0"/>
            <w:bCs w:val="0"/>
            <w:sz w:val="24"/>
            <w:szCs w:val="24"/>
          </w:rPr>
          <w:t>https://www.gov.br/saude/pt-br/media/pdf/2021/dezembro/3/boletim_epidemiologico_covid_91_2dez21</w:t>
        </w:r>
      </w:hyperlink>
      <w:r>
        <w:rPr>
          <w:rFonts w:ascii="Book Antiqua" w:hAnsi="Book Antiqua" w:cs="Arial"/>
          <w:b w:val="0"/>
          <w:bCs w:val="0"/>
          <w:color w:val="000000" w:themeColor="text1"/>
          <w:sz w:val="24"/>
          <w:szCs w:val="24"/>
          <w:u w:val="single"/>
        </w:rPr>
        <w:t xml:space="preserve"> </w:t>
      </w:r>
      <w:r w:rsidRPr="00A92296">
        <w:rPr>
          <w:rFonts w:ascii="Book Antiqua" w:hAnsi="Book Antiqua" w:cs="Arial"/>
          <w:b w:val="0"/>
          <w:bCs w:val="0"/>
          <w:color w:val="000000" w:themeColor="text1"/>
          <w:sz w:val="24"/>
          <w:szCs w:val="24"/>
          <w:u w:val="single"/>
        </w:rPr>
        <w:t>.</w:t>
      </w:r>
      <w:proofErr w:type="spellStart"/>
      <w:proofErr w:type="gramStart"/>
      <w:r w:rsidRPr="00A92296">
        <w:rPr>
          <w:rFonts w:ascii="Book Antiqua" w:hAnsi="Book Antiqua" w:cs="Arial"/>
          <w:b w:val="0"/>
          <w:bCs w:val="0"/>
          <w:color w:val="000000" w:themeColor="text1"/>
          <w:sz w:val="24"/>
          <w:szCs w:val="24"/>
          <w:u w:val="single"/>
        </w:rPr>
        <w:t>pdf</w:t>
      </w:r>
      <w:proofErr w:type="spellEnd"/>
      <w:r>
        <w:rPr>
          <w:rFonts w:ascii="Book Antiqua" w:hAnsi="Book Antiqua" w:cs="Arial"/>
          <w:b w:val="0"/>
          <w:bCs w:val="0"/>
          <w:color w:val="000000" w:themeColor="text1"/>
          <w:sz w:val="24"/>
          <w:szCs w:val="24"/>
          <w:u w:val="single"/>
        </w:rPr>
        <w:t xml:space="preserve"> </w:t>
      </w:r>
      <w:r w:rsidRPr="00A92296">
        <w:rPr>
          <w:rFonts w:ascii="Book Antiqua" w:hAnsi="Book Antiqua" w:cs="Arial"/>
          <w:b w:val="0"/>
          <w:bCs w:val="0"/>
          <w:color w:val="000000" w:themeColor="text1"/>
          <w:sz w:val="24"/>
          <w:szCs w:val="24"/>
        </w:rPr>
        <w:t>]</w:t>
      </w:r>
      <w:proofErr w:type="gramEnd"/>
      <w:r w:rsidRPr="00A92296">
        <w:rPr>
          <w:rFonts w:ascii="Book Antiqua" w:hAnsi="Book Antiqua" w:cs="Arial"/>
          <w:b w:val="0"/>
          <w:bCs w:val="0"/>
          <w:color w:val="000000" w:themeColor="text1"/>
          <w:sz w:val="24"/>
          <w:szCs w:val="24"/>
        </w:rPr>
        <w:t xml:space="preserve">. </w:t>
      </w:r>
      <w:proofErr w:type="spellStart"/>
      <w:r w:rsidRPr="00A92296">
        <w:rPr>
          <w:rFonts w:ascii="Book Antiqua" w:hAnsi="Book Antiqua" w:cs="Arial"/>
          <w:b w:val="0"/>
          <w:bCs w:val="0"/>
          <w:color w:val="000000" w:themeColor="text1"/>
          <w:sz w:val="24"/>
          <w:szCs w:val="24"/>
          <w:lang w:val="en-US"/>
        </w:rPr>
        <w:t>Acesso</w:t>
      </w:r>
      <w:proofErr w:type="spellEnd"/>
      <w:r w:rsidRPr="00A92296">
        <w:rPr>
          <w:rFonts w:ascii="Book Antiqua" w:hAnsi="Book Antiqua" w:cs="Arial"/>
          <w:b w:val="0"/>
          <w:bCs w:val="0"/>
          <w:color w:val="000000" w:themeColor="text1"/>
          <w:sz w:val="24"/>
          <w:szCs w:val="24"/>
          <w:lang w:val="en-US"/>
        </w:rPr>
        <w:t xml:space="preserve"> </w:t>
      </w:r>
      <w:proofErr w:type="spellStart"/>
      <w:r w:rsidRPr="00A92296">
        <w:rPr>
          <w:rFonts w:ascii="Book Antiqua" w:hAnsi="Book Antiqua" w:cs="Arial"/>
          <w:b w:val="0"/>
          <w:bCs w:val="0"/>
          <w:color w:val="000000" w:themeColor="text1"/>
          <w:sz w:val="24"/>
          <w:szCs w:val="24"/>
          <w:lang w:val="en-US"/>
        </w:rPr>
        <w:t>em</w:t>
      </w:r>
      <w:proofErr w:type="spellEnd"/>
      <w:r w:rsidRPr="00A92296">
        <w:rPr>
          <w:rFonts w:ascii="Book Antiqua" w:hAnsi="Book Antiqua" w:cs="Arial"/>
          <w:b w:val="0"/>
          <w:bCs w:val="0"/>
          <w:color w:val="000000" w:themeColor="text1"/>
          <w:sz w:val="24"/>
          <w:szCs w:val="24"/>
          <w:lang w:val="en-US"/>
        </w:rPr>
        <w:t xml:space="preserve">: 06 </w:t>
      </w:r>
      <w:proofErr w:type="spellStart"/>
      <w:r w:rsidRPr="00A92296">
        <w:rPr>
          <w:rFonts w:ascii="Book Antiqua" w:hAnsi="Book Antiqua" w:cs="Arial"/>
          <w:b w:val="0"/>
          <w:bCs w:val="0"/>
          <w:color w:val="000000" w:themeColor="text1"/>
          <w:sz w:val="24"/>
          <w:szCs w:val="24"/>
          <w:lang w:val="en-US"/>
        </w:rPr>
        <w:t>dez</w:t>
      </w:r>
      <w:proofErr w:type="spellEnd"/>
      <w:r w:rsidRPr="00A92296">
        <w:rPr>
          <w:rFonts w:ascii="Book Antiqua" w:hAnsi="Book Antiqua" w:cs="Arial"/>
          <w:b w:val="0"/>
          <w:bCs w:val="0"/>
          <w:color w:val="000000" w:themeColor="text1"/>
          <w:sz w:val="24"/>
          <w:szCs w:val="24"/>
          <w:lang w:val="en-US"/>
        </w:rPr>
        <w:t xml:space="preserve"> 21.</w:t>
      </w:r>
    </w:p>
    <w:p w14:paraId="636B5E55" w14:textId="77777777" w:rsidR="00A92296" w:rsidRPr="008E4958" w:rsidRDefault="00A92296" w:rsidP="00A92296">
      <w:pPr>
        <w:jc w:val="both"/>
        <w:rPr>
          <w:rFonts w:ascii="Book Antiqua" w:hAnsi="Book Antiqua"/>
          <w:sz w:val="24"/>
          <w:szCs w:val="24"/>
        </w:rPr>
      </w:pPr>
      <w:r w:rsidRPr="008E4958">
        <w:rPr>
          <w:rFonts w:ascii="Book Antiqua" w:hAnsi="Book Antiqua"/>
          <w:sz w:val="24"/>
          <w:szCs w:val="24"/>
        </w:rPr>
        <w:t>13. World Health Organization. Home. News. Classification of Omicron (B.1.1.529): SARS-CoV-2 Variant of Concern. Available in: [</w:t>
      </w:r>
      <w:hyperlink r:id="rId20" w:history="1">
        <w:r w:rsidRPr="008E4958">
          <w:rPr>
            <w:rStyle w:val="Hyperlink"/>
            <w:rFonts w:ascii="Book Antiqua" w:hAnsi="Book Antiqua"/>
            <w:sz w:val="24"/>
            <w:szCs w:val="24"/>
          </w:rPr>
          <w:t>https://www.who.int/news/item/26-11-2021-classification-of-omicron-(b.1.1. 529)-sars-cov-2-variant-of-concern</w:t>
        </w:r>
      </w:hyperlink>
      <w:r w:rsidRPr="008E4958">
        <w:rPr>
          <w:rFonts w:ascii="Book Antiqua" w:hAnsi="Book Antiqua"/>
          <w:sz w:val="24"/>
          <w:szCs w:val="24"/>
        </w:rPr>
        <w:t xml:space="preserve">]. Access in: 06 </w:t>
      </w:r>
      <w:proofErr w:type="spellStart"/>
      <w:r w:rsidRPr="008E4958">
        <w:rPr>
          <w:rFonts w:ascii="Book Antiqua" w:hAnsi="Book Antiqua"/>
          <w:sz w:val="24"/>
          <w:szCs w:val="24"/>
        </w:rPr>
        <w:t>dez</w:t>
      </w:r>
      <w:proofErr w:type="spellEnd"/>
      <w:r w:rsidRPr="008E4958">
        <w:rPr>
          <w:rFonts w:ascii="Book Antiqua" w:hAnsi="Book Antiqua"/>
          <w:sz w:val="24"/>
          <w:szCs w:val="24"/>
        </w:rPr>
        <w:t xml:space="preserve"> 21. </w:t>
      </w:r>
    </w:p>
    <w:p w14:paraId="36A4026C" w14:textId="77777777" w:rsidR="00A92296" w:rsidRPr="008E4958" w:rsidRDefault="00A92296" w:rsidP="00A92296">
      <w:pPr>
        <w:jc w:val="both"/>
        <w:rPr>
          <w:rFonts w:ascii="Book Antiqua" w:hAnsi="Book Antiqua"/>
          <w:b/>
          <w:bCs/>
          <w:sz w:val="24"/>
          <w:szCs w:val="24"/>
        </w:rPr>
      </w:pPr>
      <w:r w:rsidRPr="008E4958">
        <w:rPr>
          <w:rFonts w:ascii="Book Antiqua" w:eastAsia="Times New Roman" w:hAnsi="Book Antiqua" w:cs="Times New Roman"/>
          <w:sz w:val="24"/>
          <w:szCs w:val="24"/>
          <w:lang w:eastAsia="pt-BR"/>
        </w:rPr>
        <w:t xml:space="preserve">14. </w:t>
      </w:r>
      <w:proofErr w:type="spellStart"/>
      <w:r w:rsidRPr="008E4958">
        <w:rPr>
          <w:rFonts w:ascii="Book Antiqua" w:eastAsia="Times New Roman" w:hAnsi="Book Antiqua" w:cs="Times New Roman"/>
          <w:sz w:val="24"/>
          <w:szCs w:val="24"/>
          <w:lang w:eastAsia="pt-BR"/>
        </w:rPr>
        <w:t>Torjesen</w:t>
      </w:r>
      <w:proofErr w:type="spellEnd"/>
      <w:r w:rsidRPr="008E4958">
        <w:rPr>
          <w:rFonts w:ascii="Book Antiqua" w:eastAsia="Times New Roman" w:hAnsi="Book Antiqua" w:cs="Times New Roman"/>
          <w:sz w:val="24"/>
          <w:szCs w:val="24"/>
          <w:lang w:eastAsia="pt-BR"/>
        </w:rPr>
        <w:t xml:space="preserve"> I. Covid-19: Omicron may be more transmissible than other variants and partly resistant to existing vaccines, scientists fear BMJ.2021;</w:t>
      </w:r>
      <w:proofErr w:type="gramStart"/>
      <w:r w:rsidRPr="008E4958">
        <w:rPr>
          <w:rFonts w:ascii="Book Antiqua" w:eastAsia="Times New Roman" w:hAnsi="Book Antiqua" w:cs="Times New Roman"/>
          <w:sz w:val="24"/>
          <w:szCs w:val="24"/>
          <w:lang w:eastAsia="pt-BR"/>
        </w:rPr>
        <w:t>375:n</w:t>
      </w:r>
      <w:proofErr w:type="gramEnd"/>
      <w:r w:rsidRPr="008E4958">
        <w:rPr>
          <w:rFonts w:ascii="Book Antiqua" w:eastAsia="Times New Roman" w:hAnsi="Book Antiqua" w:cs="Times New Roman"/>
          <w:sz w:val="24"/>
          <w:szCs w:val="24"/>
          <w:lang w:eastAsia="pt-BR"/>
        </w:rPr>
        <w:t xml:space="preserve">2943 </w:t>
      </w:r>
      <w:r w:rsidRPr="008E4958">
        <w:rPr>
          <w:rFonts w:ascii="Book Antiqua" w:eastAsia="Times New Roman" w:hAnsi="Book Antiqua" w:cs="Times New Roman"/>
          <w:sz w:val="24"/>
          <w:szCs w:val="24"/>
          <w:u w:val="single"/>
          <w:lang w:eastAsia="pt-BR"/>
        </w:rPr>
        <w:t>doi:10.1136/bmj.n2943</w:t>
      </w:r>
      <w:r w:rsidRPr="008E4958">
        <w:rPr>
          <w:rFonts w:ascii="Book Antiqua" w:hAnsi="Book Antiqua"/>
          <w:b/>
          <w:bCs/>
          <w:sz w:val="24"/>
          <w:szCs w:val="24"/>
        </w:rPr>
        <w:t xml:space="preserve">.  </w:t>
      </w:r>
    </w:p>
    <w:p w14:paraId="3A0CD14C" w14:textId="77777777" w:rsidR="00A92296" w:rsidRPr="008E4958" w:rsidRDefault="00A92296" w:rsidP="00A92296">
      <w:pPr>
        <w:jc w:val="both"/>
        <w:rPr>
          <w:rFonts w:ascii="Book Antiqua" w:eastAsia="Times New Roman" w:hAnsi="Book Antiqua" w:cs="Times New Roman"/>
          <w:sz w:val="24"/>
          <w:szCs w:val="24"/>
          <w:lang w:eastAsia="pt-BR"/>
        </w:rPr>
      </w:pPr>
      <w:r w:rsidRPr="008E4958">
        <w:rPr>
          <w:rFonts w:ascii="Book Antiqua" w:hAnsi="Book Antiqua"/>
          <w:sz w:val="24"/>
          <w:szCs w:val="24"/>
        </w:rPr>
        <w:t xml:space="preserve">15. </w:t>
      </w:r>
      <w:r w:rsidRPr="008E4958">
        <w:rPr>
          <w:rFonts w:ascii="Book Antiqua" w:eastAsia="Times New Roman" w:hAnsi="Book Antiqua" w:cs="Times New Roman"/>
          <w:sz w:val="24"/>
          <w:szCs w:val="24"/>
          <w:lang w:eastAsia="pt-BR"/>
        </w:rPr>
        <w:t>Tanne JH. Covid 19: Omicron is a cause for concern, not panic, says US president BMJ.2021;</w:t>
      </w:r>
      <w:proofErr w:type="gramStart"/>
      <w:r w:rsidRPr="008E4958">
        <w:rPr>
          <w:rFonts w:ascii="Book Antiqua" w:eastAsia="Times New Roman" w:hAnsi="Book Antiqua" w:cs="Times New Roman"/>
          <w:sz w:val="24"/>
          <w:szCs w:val="24"/>
          <w:lang w:eastAsia="pt-BR"/>
        </w:rPr>
        <w:t>375:n</w:t>
      </w:r>
      <w:proofErr w:type="gramEnd"/>
      <w:r w:rsidRPr="008E4958">
        <w:rPr>
          <w:rFonts w:ascii="Book Antiqua" w:eastAsia="Times New Roman" w:hAnsi="Book Antiqua" w:cs="Times New Roman"/>
          <w:sz w:val="24"/>
          <w:szCs w:val="24"/>
          <w:lang w:eastAsia="pt-BR"/>
        </w:rPr>
        <w:t>2956 doi:</w:t>
      </w:r>
      <w:r w:rsidRPr="008E4958">
        <w:rPr>
          <w:rFonts w:ascii="Book Antiqua" w:eastAsia="Times New Roman" w:hAnsi="Book Antiqua" w:cs="Times New Roman"/>
          <w:sz w:val="24"/>
          <w:szCs w:val="24"/>
          <w:u w:val="single"/>
          <w:lang w:eastAsia="pt-BR"/>
        </w:rPr>
        <w:t>10.1136/bmj.n2956.</w:t>
      </w:r>
      <w:r w:rsidRPr="008E4958">
        <w:rPr>
          <w:rFonts w:ascii="Book Antiqua" w:eastAsia="Times New Roman" w:hAnsi="Book Antiqua" w:cs="Times New Roman"/>
          <w:sz w:val="24"/>
          <w:szCs w:val="24"/>
          <w:lang w:eastAsia="pt-BR"/>
        </w:rPr>
        <w:t xml:space="preserve">  </w:t>
      </w:r>
    </w:p>
    <w:p w14:paraId="18C61C24" w14:textId="77777777" w:rsidR="00A92296" w:rsidRPr="008E4958" w:rsidRDefault="00A92296" w:rsidP="00A92296">
      <w:pPr>
        <w:pStyle w:val="Ttulo1"/>
        <w:spacing w:before="0"/>
        <w:jc w:val="both"/>
        <w:rPr>
          <w:rFonts w:ascii="Book Antiqua" w:hAnsi="Book Antiqua"/>
          <w:b w:val="0"/>
          <w:bCs w:val="0"/>
          <w:sz w:val="24"/>
          <w:szCs w:val="24"/>
          <w:lang w:val="en-US"/>
        </w:rPr>
      </w:pPr>
    </w:p>
    <w:p w14:paraId="741C575F" w14:textId="7E50C98D" w:rsidR="0010432E" w:rsidRPr="00A92296" w:rsidRDefault="0010432E" w:rsidP="0010432E">
      <w:pPr>
        <w:tabs>
          <w:tab w:val="left" w:pos="3686"/>
        </w:tabs>
        <w:adjustRightInd w:val="0"/>
        <w:ind w:left="2977" w:right="-433" w:firstLine="425"/>
        <w:jc w:val="both"/>
        <w:rPr>
          <w:rFonts w:ascii="Book Antiqua" w:hAnsi="Book Antiqua"/>
          <w:color w:val="000000" w:themeColor="text1"/>
          <w:sz w:val="24"/>
          <w:szCs w:val="24"/>
          <w:vertAlign w:val="superscript"/>
        </w:rPr>
      </w:pPr>
    </w:p>
    <w:p w14:paraId="7C5111BE" w14:textId="7308A49F" w:rsidR="0010432E" w:rsidRPr="00A92296" w:rsidRDefault="0010432E" w:rsidP="0010432E">
      <w:pPr>
        <w:tabs>
          <w:tab w:val="left" w:pos="3686"/>
        </w:tabs>
        <w:adjustRightInd w:val="0"/>
        <w:ind w:left="2977" w:right="-433" w:firstLine="425"/>
        <w:jc w:val="both"/>
        <w:rPr>
          <w:rFonts w:ascii="Book Antiqua" w:hAnsi="Book Antiqua"/>
          <w:color w:val="000000" w:themeColor="text1"/>
          <w:sz w:val="24"/>
          <w:szCs w:val="24"/>
          <w:vertAlign w:val="superscript"/>
        </w:rPr>
      </w:pPr>
    </w:p>
    <w:p w14:paraId="2DA06A4A" w14:textId="77777777" w:rsidR="00E82557" w:rsidRPr="00A92296" w:rsidRDefault="00E82557" w:rsidP="0010432E">
      <w:pPr>
        <w:tabs>
          <w:tab w:val="left" w:pos="3686"/>
        </w:tabs>
        <w:adjustRightInd w:val="0"/>
        <w:ind w:left="2977" w:right="-433" w:firstLine="425"/>
        <w:jc w:val="both"/>
        <w:rPr>
          <w:rFonts w:ascii="Book Antiqua" w:hAnsi="Book Antiqua"/>
          <w:color w:val="000000" w:themeColor="text1"/>
          <w:sz w:val="24"/>
          <w:szCs w:val="24"/>
          <w:vertAlign w:val="superscript"/>
        </w:rPr>
      </w:pPr>
    </w:p>
    <w:p w14:paraId="0E7C99DC" w14:textId="77777777" w:rsidR="0010432E" w:rsidRPr="00A92296" w:rsidRDefault="0010432E" w:rsidP="0010432E">
      <w:pPr>
        <w:ind w:firstLine="709"/>
        <w:jc w:val="both"/>
        <w:rPr>
          <w:rFonts w:ascii="Book Antiqua" w:hAnsi="Book Antiqua"/>
          <w:color w:val="000000" w:themeColor="text1"/>
          <w:sz w:val="24"/>
          <w:szCs w:val="24"/>
          <w:vertAlign w:val="superscript"/>
        </w:rPr>
      </w:pPr>
    </w:p>
    <w:p w14:paraId="0E4ADBA8" w14:textId="77777777" w:rsidR="00E03CA5" w:rsidRPr="00A92296" w:rsidRDefault="00E03CA5" w:rsidP="0010432E">
      <w:pPr>
        <w:rPr>
          <w:rFonts w:ascii="Book Antiqua" w:hAnsi="Book Antiqua"/>
          <w:color w:val="000000" w:themeColor="text1"/>
          <w:sz w:val="24"/>
          <w:szCs w:val="24"/>
          <w:vertAlign w:val="superscript"/>
        </w:rPr>
      </w:pPr>
    </w:p>
    <w:p w14:paraId="79C29272" w14:textId="77777777" w:rsidR="00E03CA5" w:rsidRPr="00A92296" w:rsidRDefault="00E03CA5" w:rsidP="0010432E">
      <w:pPr>
        <w:rPr>
          <w:rFonts w:ascii="Book Antiqua" w:hAnsi="Book Antiqua"/>
          <w:color w:val="000000" w:themeColor="text1"/>
          <w:sz w:val="24"/>
          <w:szCs w:val="24"/>
          <w:vertAlign w:val="superscript"/>
        </w:rPr>
      </w:pPr>
    </w:p>
    <w:p w14:paraId="609604EF" w14:textId="7648354A" w:rsidR="00E82557" w:rsidRPr="00A92296" w:rsidRDefault="00E82557" w:rsidP="005969BC">
      <w:pPr>
        <w:pStyle w:val="ementa"/>
        <w:spacing w:before="0" w:beforeAutospacing="0" w:after="0" w:afterAutospacing="0"/>
        <w:rPr>
          <w:rFonts w:ascii="Book Antiqua" w:hAnsi="Book Antiqua"/>
          <w:b/>
          <w:bCs/>
          <w:lang w:val="en-US"/>
        </w:rPr>
      </w:pPr>
    </w:p>
    <w:p w14:paraId="18FB6B12" w14:textId="59FA65EF" w:rsidR="0010432E" w:rsidRPr="00A92296" w:rsidRDefault="0010432E" w:rsidP="00B2612C">
      <w:pPr>
        <w:pStyle w:val="Textodecomentrio"/>
        <w:tabs>
          <w:tab w:val="left" w:pos="284"/>
        </w:tabs>
        <w:jc w:val="both"/>
        <w:rPr>
          <w:rFonts w:ascii="Book Antiqua" w:hAnsi="Book Antiqua" w:cs="Times New Roman"/>
        </w:rPr>
      </w:pPr>
    </w:p>
    <w:p w14:paraId="76255A89" w14:textId="77777777" w:rsidR="00E03CA5" w:rsidRPr="00A92296" w:rsidRDefault="00E03CA5" w:rsidP="00B2612C">
      <w:pPr>
        <w:pStyle w:val="Textodecomentrio"/>
        <w:tabs>
          <w:tab w:val="left" w:pos="284"/>
        </w:tabs>
        <w:jc w:val="both"/>
        <w:rPr>
          <w:rFonts w:ascii="Book Antiqua" w:hAnsi="Book Antiqua" w:cs="Times New Roman"/>
        </w:rPr>
      </w:pPr>
    </w:p>
    <w:p w14:paraId="5A3771F9" w14:textId="1C1C4490" w:rsidR="0010432E" w:rsidRPr="00A92296" w:rsidRDefault="0010432E" w:rsidP="00B2612C">
      <w:pPr>
        <w:pStyle w:val="Textodecomentrio"/>
        <w:tabs>
          <w:tab w:val="left" w:pos="284"/>
        </w:tabs>
        <w:jc w:val="both"/>
        <w:rPr>
          <w:rFonts w:ascii="Book Antiqua" w:hAnsi="Book Antiqua" w:cs="Times New Roman"/>
        </w:rPr>
      </w:pPr>
    </w:p>
    <w:p w14:paraId="037EF965" w14:textId="39324A32" w:rsidR="0010432E" w:rsidRPr="00A92296" w:rsidRDefault="0010432E" w:rsidP="00B2612C">
      <w:pPr>
        <w:pStyle w:val="Textodecomentrio"/>
        <w:tabs>
          <w:tab w:val="left" w:pos="284"/>
        </w:tabs>
        <w:jc w:val="both"/>
        <w:rPr>
          <w:rFonts w:ascii="Book Antiqua" w:hAnsi="Book Antiqua" w:cs="Times New Roman"/>
        </w:rPr>
      </w:pPr>
    </w:p>
    <w:p w14:paraId="339BA296" w14:textId="4F5BC7B2" w:rsidR="00CC41F9" w:rsidRDefault="00A73FA8"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r>
        <w:rPr>
          <w:rFonts w:ascii="Book Antiqua" w:hAnsi="Book Antiqua"/>
          <w:noProof/>
          <w:sz w:val="20"/>
          <w:szCs w:val="20"/>
          <w:lang w:val="pt-BR" w:eastAsia="pt-BR"/>
        </w:rPr>
        <mc:AlternateContent>
          <mc:Choice Requires="wps">
            <w:drawing>
              <wp:anchor distT="0" distB="0" distL="114300" distR="114300" simplePos="0" relativeHeight="251722752" behindDoc="1" locked="0" layoutInCell="1" allowOverlap="1" wp14:anchorId="4A5411D2" wp14:editId="4AB81CA9">
                <wp:simplePos x="0" y="0"/>
                <wp:positionH relativeFrom="margin">
                  <wp:posOffset>-1905</wp:posOffset>
                </wp:positionH>
                <wp:positionV relativeFrom="paragraph">
                  <wp:posOffset>503555</wp:posOffset>
                </wp:positionV>
                <wp:extent cx="2367915" cy="749935"/>
                <wp:effectExtent l="0" t="0" r="6985" b="12065"/>
                <wp:wrapNone/>
                <wp:docPr id="5" name="Caixa de Texto 5"/>
                <wp:cNvGraphicFramePr/>
                <a:graphic xmlns:a="http://schemas.openxmlformats.org/drawingml/2006/main">
                  <a:graphicData uri="http://schemas.microsoft.com/office/word/2010/wordprocessingShape">
                    <wps:wsp>
                      <wps:cNvSpPr txBox="1"/>
                      <wps:spPr>
                        <a:xfrm>
                          <a:off x="0" y="0"/>
                          <a:ext cx="2367915" cy="749935"/>
                        </a:xfrm>
                        <a:prstGeom prst="rect">
                          <a:avLst/>
                        </a:prstGeom>
                        <a:solidFill>
                          <a:schemeClr val="lt1"/>
                        </a:solidFill>
                        <a:ln w="6350">
                          <a:solidFill>
                            <a:schemeClr val="tx1"/>
                          </a:solidFill>
                        </a:ln>
                      </wps:spPr>
                      <wps:txbx>
                        <w:txbxContent>
                          <w:p w14:paraId="57681CC7" w14:textId="34713F3A" w:rsidR="0036246C" w:rsidRDefault="0036246C" w:rsidP="0036246C">
                            <w:pPr>
                              <w:tabs>
                                <w:tab w:val="left" w:pos="8364"/>
                              </w:tabs>
                              <w:ind w:right="30"/>
                              <w:rPr>
                                <w:rFonts w:ascii="Book Antiqua" w:hAnsi="Book Antiqua"/>
                                <w:b/>
                                <w:noProof/>
                                <w:sz w:val="14"/>
                                <w:szCs w:val="14"/>
                                <w:lang w:val="pt-BR" w:eastAsia="pt-BR"/>
                              </w:rPr>
                            </w:pPr>
                            <w:r w:rsidRPr="00A73FA8">
                              <w:rPr>
                                <w:rFonts w:ascii="Book Antiqua" w:hAnsi="Book Antiqua"/>
                                <w:b/>
                                <w:noProof/>
                                <w:sz w:val="14"/>
                                <w:szCs w:val="14"/>
                                <w:lang w:val="pt-BR" w:eastAsia="pt-BR"/>
                              </w:rPr>
                              <w:t>Autor de Correspondência</w:t>
                            </w:r>
                          </w:p>
                          <w:p w14:paraId="6CC72281" w14:textId="77777777" w:rsidR="00E24145" w:rsidRDefault="00E24145" w:rsidP="00E24145">
                            <w:pPr>
                              <w:tabs>
                                <w:tab w:val="left" w:pos="8364"/>
                              </w:tabs>
                              <w:ind w:right="30"/>
                              <w:rPr>
                                <w:rFonts w:ascii="Book Antiqua" w:hAnsi="Book Antiqua"/>
                                <w:bCs/>
                                <w:noProof/>
                                <w:sz w:val="14"/>
                                <w:szCs w:val="14"/>
                                <w:lang w:val="pt-BR"/>
                              </w:rPr>
                            </w:pPr>
                            <w:r w:rsidRPr="000D0FBD">
                              <w:rPr>
                                <w:rFonts w:ascii="Book Antiqua" w:hAnsi="Book Antiqua"/>
                                <w:bCs/>
                                <w:noProof/>
                                <w:sz w:val="14"/>
                                <w:szCs w:val="14"/>
                                <w:lang w:val="pt-BR"/>
                              </w:rPr>
                              <w:t xml:space="preserve">Linconl Agudo Oliveira Benito </w:t>
                            </w:r>
                          </w:p>
                          <w:p w14:paraId="2E83ACF8" w14:textId="77777777" w:rsidR="00E24145" w:rsidRPr="00A73FA8" w:rsidRDefault="00E24145" w:rsidP="00E24145">
                            <w:pPr>
                              <w:tabs>
                                <w:tab w:val="left" w:pos="8364"/>
                              </w:tabs>
                              <w:ind w:right="30"/>
                              <w:rPr>
                                <w:rFonts w:ascii="Book Antiqua" w:hAnsi="Book Antiqua"/>
                                <w:bCs/>
                                <w:noProof/>
                                <w:sz w:val="14"/>
                                <w:szCs w:val="14"/>
                                <w:lang w:val="pt-BR"/>
                              </w:rPr>
                            </w:pPr>
                            <w:r w:rsidRPr="00A73FA8">
                              <w:rPr>
                                <w:rFonts w:ascii="Book Antiqua" w:hAnsi="Book Antiqua"/>
                                <w:bCs/>
                                <w:noProof/>
                                <w:sz w:val="14"/>
                                <w:szCs w:val="14"/>
                                <w:lang w:val="pt-BR"/>
                              </w:rPr>
                              <w:t>Universidade Paulista, Departamento de Enfermagem.</w:t>
                            </w:r>
                          </w:p>
                          <w:p w14:paraId="0C8F748C" w14:textId="77777777" w:rsidR="00E24145" w:rsidRPr="00A73FA8" w:rsidRDefault="00E24145" w:rsidP="00E24145">
                            <w:pPr>
                              <w:tabs>
                                <w:tab w:val="left" w:pos="8364"/>
                              </w:tabs>
                              <w:ind w:right="30"/>
                              <w:rPr>
                                <w:rFonts w:ascii="Book Antiqua" w:hAnsi="Book Antiqua"/>
                                <w:bCs/>
                                <w:noProof/>
                                <w:sz w:val="14"/>
                                <w:szCs w:val="14"/>
                                <w:lang w:val="pt-BR"/>
                              </w:rPr>
                            </w:pPr>
                            <w:r w:rsidRPr="00A73FA8">
                              <w:rPr>
                                <w:rFonts w:ascii="Book Antiqua" w:hAnsi="Book Antiqua"/>
                                <w:bCs/>
                                <w:noProof/>
                                <w:sz w:val="14"/>
                                <w:szCs w:val="14"/>
                                <w:lang w:val="pt-BR"/>
                              </w:rPr>
                              <w:t>Quadra 913, Bloco B - Asa Sul. CEP: 70390-130. Brasília, Distrito Federal, Brasil.</w:t>
                            </w:r>
                          </w:p>
                          <w:p w14:paraId="76FD1E6E" w14:textId="77777777" w:rsidR="00C306D2" w:rsidRPr="00A73FA8" w:rsidRDefault="00000000" w:rsidP="00C306D2">
                            <w:pPr>
                              <w:tabs>
                                <w:tab w:val="left" w:pos="8364"/>
                              </w:tabs>
                              <w:ind w:right="30"/>
                              <w:rPr>
                                <w:rFonts w:ascii="Book Antiqua" w:hAnsi="Book Antiqua"/>
                                <w:bCs/>
                                <w:noProof/>
                                <w:sz w:val="13"/>
                                <w:szCs w:val="13"/>
                                <w:lang w:val="pt-BR" w:eastAsia="pt-BR"/>
                              </w:rPr>
                            </w:pPr>
                            <w:hyperlink r:id="rId21" w:history="1">
                              <w:r w:rsidR="00C306D2" w:rsidRPr="00B9353A">
                                <w:rPr>
                                  <w:rStyle w:val="Hyperlink"/>
                                  <w:rFonts w:ascii="Book Antiqua" w:hAnsi="Book Antiqua"/>
                                  <w:bCs/>
                                  <w:noProof/>
                                  <w:sz w:val="14"/>
                                  <w:szCs w:val="14"/>
                                  <w:lang w:val="pt-BR"/>
                                </w:rPr>
                                <w:t>linconlbenito@yahoo.com.br</w:t>
                              </w:r>
                            </w:hyperlink>
                          </w:p>
                          <w:p w14:paraId="77936643" w14:textId="77777777" w:rsidR="00E24145" w:rsidRPr="00A73FA8" w:rsidRDefault="00E24145" w:rsidP="0036246C">
                            <w:pPr>
                              <w:tabs>
                                <w:tab w:val="left" w:pos="8364"/>
                              </w:tabs>
                              <w:ind w:right="30"/>
                              <w:rPr>
                                <w:rFonts w:ascii="Book Antiqua" w:hAnsi="Book Antiqua"/>
                                <w:b/>
                                <w:noProof/>
                                <w:sz w:val="14"/>
                                <w:szCs w:val="14"/>
                                <w:lang w:val="pt-BR"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411D2" id="_x0000_t202" coordsize="21600,21600" o:spt="202" path="m,l,21600r21600,l21600,xe">
                <v:stroke joinstyle="miter"/>
                <v:path gradientshapeok="t" o:connecttype="rect"/>
              </v:shapetype>
              <v:shape id="Caixa de Texto 5" o:spid="_x0000_s1029" type="#_x0000_t202" style="position:absolute;left:0;text-align:left;margin-left:-.15pt;margin-top:39.65pt;width:186.45pt;height:59.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" fillcolor="white [3201]" strokecolor="black [3213]" strokeweight=".5pt">
                <v:textbox>
                  <w:txbxContent>
                    <w:p w14:paraId="57681CC7" w14:textId="34713F3A" w:rsidR="0036246C" w:rsidRDefault="0036246C" w:rsidP="0036246C">
                      <w:pPr>
                        <w:tabs>
                          <w:tab w:val="left" w:pos="8364"/>
                        </w:tabs>
                        <w:ind w:right="30"/>
                        <w:rPr>
                          <w:rFonts w:ascii="Book Antiqua" w:hAnsi="Book Antiqua"/>
                          <w:b/>
                          <w:noProof/>
                          <w:sz w:val="14"/>
                          <w:szCs w:val="14"/>
                          <w:lang w:val="pt-BR" w:eastAsia="pt-BR"/>
                        </w:rPr>
                      </w:pPr>
                      <w:r w:rsidRPr="00A73FA8">
                        <w:rPr>
                          <w:rFonts w:ascii="Book Antiqua" w:hAnsi="Book Antiqua"/>
                          <w:b/>
                          <w:noProof/>
                          <w:sz w:val="14"/>
                          <w:szCs w:val="14"/>
                          <w:lang w:val="pt-BR" w:eastAsia="pt-BR"/>
                        </w:rPr>
                        <w:t>Autor de Correspondência</w:t>
                      </w:r>
                    </w:p>
                    <w:p w14:paraId="6CC72281" w14:textId="77777777" w:rsidR="00E24145" w:rsidRDefault="00E24145" w:rsidP="00E24145">
                      <w:pPr>
                        <w:tabs>
                          <w:tab w:val="left" w:pos="8364"/>
                        </w:tabs>
                        <w:ind w:right="30"/>
                        <w:rPr>
                          <w:rFonts w:ascii="Book Antiqua" w:hAnsi="Book Antiqua"/>
                          <w:bCs/>
                          <w:noProof/>
                          <w:sz w:val="14"/>
                          <w:szCs w:val="14"/>
                          <w:lang w:val="pt-BR"/>
                        </w:rPr>
                      </w:pPr>
                      <w:r w:rsidRPr="000D0FBD">
                        <w:rPr>
                          <w:rFonts w:ascii="Book Antiqua" w:hAnsi="Book Antiqua"/>
                          <w:bCs/>
                          <w:noProof/>
                          <w:sz w:val="14"/>
                          <w:szCs w:val="14"/>
                          <w:lang w:val="pt-BR"/>
                        </w:rPr>
                        <w:t xml:space="preserve">Linconl Agudo Oliveira Benito </w:t>
                      </w:r>
                    </w:p>
                    <w:p w14:paraId="2E83ACF8" w14:textId="77777777" w:rsidR="00E24145" w:rsidRPr="00A73FA8" w:rsidRDefault="00E24145" w:rsidP="00E24145">
                      <w:pPr>
                        <w:tabs>
                          <w:tab w:val="left" w:pos="8364"/>
                        </w:tabs>
                        <w:ind w:right="30"/>
                        <w:rPr>
                          <w:rFonts w:ascii="Book Antiqua" w:hAnsi="Book Antiqua"/>
                          <w:bCs/>
                          <w:noProof/>
                          <w:sz w:val="14"/>
                          <w:szCs w:val="14"/>
                          <w:lang w:val="pt-BR"/>
                        </w:rPr>
                      </w:pPr>
                      <w:r w:rsidRPr="00A73FA8">
                        <w:rPr>
                          <w:rFonts w:ascii="Book Antiqua" w:hAnsi="Book Antiqua"/>
                          <w:bCs/>
                          <w:noProof/>
                          <w:sz w:val="14"/>
                          <w:szCs w:val="14"/>
                          <w:lang w:val="pt-BR"/>
                        </w:rPr>
                        <w:t>Universidade Paulista, Departamento de Enfermagem.</w:t>
                      </w:r>
                    </w:p>
                    <w:p w14:paraId="0C8F748C" w14:textId="77777777" w:rsidR="00E24145" w:rsidRPr="00A73FA8" w:rsidRDefault="00E24145" w:rsidP="00E24145">
                      <w:pPr>
                        <w:tabs>
                          <w:tab w:val="left" w:pos="8364"/>
                        </w:tabs>
                        <w:ind w:right="30"/>
                        <w:rPr>
                          <w:rFonts w:ascii="Book Antiqua" w:hAnsi="Book Antiqua"/>
                          <w:bCs/>
                          <w:noProof/>
                          <w:sz w:val="14"/>
                          <w:szCs w:val="14"/>
                          <w:lang w:val="pt-BR"/>
                        </w:rPr>
                      </w:pPr>
                      <w:r w:rsidRPr="00A73FA8">
                        <w:rPr>
                          <w:rFonts w:ascii="Book Antiqua" w:hAnsi="Book Antiqua"/>
                          <w:bCs/>
                          <w:noProof/>
                          <w:sz w:val="14"/>
                          <w:szCs w:val="14"/>
                          <w:lang w:val="pt-BR"/>
                        </w:rPr>
                        <w:t>Quadra 913, Bloco B - Asa Sul. CEP: 70390-130. Brasília, Distrito Federal, Brasil.</w:t>
                      </w:r>
                    </w:p>
                    <w:p w14:paraId="76FD1E6E" w14:textId="77777777" w:rsidR="00C306D2" w:rsidRPr="00A73FA8" w:rsidRDefault="00C306D2" w:rsidP="00C306D2">
                      <w:pPr>
                        <w:tabs>
                          <w:tab w:val="left" w:pos="8364"/>
                        </w:tabs>
                        <w:ind w:right="30"/>
                        <w:rPr>
                          <w:rFonts w:ascii="Book Antiqua" w:hAnsi="Book Antiqua"/>
                          <w:bCs/>
                          <w:noProof/>
                          <w:sz w:val="13"/>
                          <w:szCs w:val="13"/>
                          <w:lang w:val="pt-BR" w:eastAsia="pt-BR"/>
                        </w:rPr>
                      </w:pPr>
                      <w:hyperlink r:id="rId32" w:history="1">
                        <w:r w:rsidRPr="00B9353A">
                          <w:rPr>
                            <w:rStyle w:val="Hyperlink"/>
                            <w:rFonts w:ascii="Book Antiqua" w:hAnsi="Book Antiqua"/>
                            <w:bCs/>
                            <w:noProof/>
                            <w:sz w:val="14"/>
                            <w:szCs w:val="14"/>
                            <w:lang w:val="pt-BR"/>
                          </w:rPr>
                          <w:t>linconlbenito@yahoo.com.br</w:t>
                        </w:r>
                      </w:hyperlink>
                    </w:p>
                    <w:p w14:paraId="77936643" w14:textId="77777777" w:rsidR="00E24145" w:rsidRPr="00A73FA8" w:rsidRDefault="00E24145" w:rsidP="0036246C">
                      <w:pPr>
                        <w:tabs>
                          <w:tab w:val="left" w:pos="8364"/>
                        </w:tabs>
                        <w:ind w:right="30"/>
                        <w:rPr>
                          <w:rFonts w:ascii="Book Antiqua" w:hAnsi="Book Antiqua"/>
                          <w:b/>
                          <w:noProof/>
                          <w:sz w:val="14"/>
                          <w:szCs w:val="14"/>
                          <w:lang w:val="pt-BR" w:eastAsia="pt-BR"/>
                        </w:rPr>
                      </w:pPr>
                    </w:p>
                  </w:txbxContent>
                </v:textbox>
                <w10:wrap anchorx="margin"/>
              </v:shape>
            </w:pict>
          </mc:Fallback>
        </mc:AlternateContent>
      </w:r>
    </w:p>
    <w:sectPr w:rsidR="00CC41F9" w:rsidSect="00B17470">
      <w:headerReference w:type="default" r:id="rId33"/>
      <w:footerReference w:type="even" r:id="rId34"/>
      <w:footerReference w:type="default" r:id="rId35"/>
      <w:footerReference w:type="first" r:id="rId36"/>
      <w:pgSz w:w="11900" w:h="16840"/>
      <w:pgMar w:top="966" w:right="1701" w:bottom="709" w:left="1701" w:header="709" w:footer="108" w:gutter="0"/>
      <w:pgNumType w:start="783"/>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512E" w14:textId="77777777" w:rsidR="00E051D1" w:rsidRDefault="00E051D1" w:rsidP="00657AD5">
      <w:r>
        <w:separator/>
      </w:r>
    </w:p>
  </w:endnote>
  <w:endnote w:type="continuationSeparator" w:id="0">
    <w:p w14:paraId="049E6647" w14:textId="77777777" w:rsidR="00E051D1" w:rsidRDefault="00E051D1"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raSansCondensed-Medium">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AEEE" w14:textId="77777777" w:rsidR="009F7098" w:rsidRPr="007A6935" w:rsidRDefault="009F7098"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9F7098" w:rsidRDefault="009F7098" w:rsidP="00A83620">
    <w:pPr>
      <w:tabs>
        <w:tab w:val="left" w:pos="4000"/>
      </w:tabs>
      <w:ind w:left="112" w:right="360"/>
      <w:jc w:val="center"/>
      <w:rPr>
        <w:color w:val="595959"/>
        <w:w w:val="95"/>
        <w:position w:val="1"/>
        <w:sz w:val="17"/>
        <w:lang w:val="pt-BR"/>
      </w:rPr>
    </w:pPr>
  </w:p>
  <w:p w14:paraId="66BDD585" w14:textId="77777777" w:rsidR="009F7098" w:rsidRPr="00E7044A" w:rsidRDefault="009F7098"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r w:rsidRPr="007A6935">
      <w:rPr>
        <w:color w:val="595959"/>
        <w:w w:val="95"/>
        <w:position w:val="1"/>
        <w:sz w:val="21"/>
        <w:lang w:val="pt-BR"/>
      </w:rPr>
      <w:t>Jul-Dez;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9F7098" w:rsidRPr="007A6935" w:rsidRDefault="009F7098" w:rsidP="00660017">
    <w:pPr>
      <w:pStyle w:val="Rodap"/>
      <w:ind w:right="360" w:firstLine="360"/>
      <w:rPr>
        <w:lang w:val="pt-BR"/>
      </w:rPr>
    </w:pPr>
  </w:p>
  <w:p w14:paraId="3DBC1BC0" w14:textId="77777777" w:rsidR="00B004C6" w:rsidRPr="00D71285" w:rsidRDefault="00B004C6">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58DF" w14:textId="77777777" w:rsidR="000264BC" w:rsidRDefault="000264BC" w:rsidP="000264BC">
    <w:pPr>
      <w:pStyle w:val="Rodap"/>
      <w:framePr w:wrap="none" w:vAnchor="text" w:hAnchor="page" w:x="10956" w:y="173"/>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14:paraId="74E03EA2" w14:textId="77777777" w:rsidR="009F7098" w:rsidRDefault="009F7098" w:rsidP="00660017">
    <w:pPr>
      <w:tabs>
        <w:tab w:val="left" w:pos="4000"/>
      </w:tabs>
      <w:ind w:left="112" w:right="360" w:firstLine="360"/>
      <w:jc w:val="center"/>
      <w:rPr>
        <w:color w:val="595959"/>
        <w:w w:val="95"/>
        <w:position w:val="1"/>
        <w:sz w:val="17"/>
        <w:lang w:val="pt-BR"/>
      </w:rPr>
    </w:pPr>
  </w:p>
  <w:p w14:paraId="1950F80C" w14:textId="4C20AAEF" w:rsidR="00B004C6" w:rsidRDefault="00A62760" w:rsidP="001B45C5">
    <w:pPr>
      <w:tabs>
        <w:tab w:val="left" w:pos="3119"/>
      </w:tabs>
      <w:ind w:right="-433"/>
      <w:rPr>
        <w:color w:val="595959"/>
        <w:spacing w:val="-29"/>
        <w:w w:val="95"/>
        <w:position w:val="1"/>
        <w:sz w:val="21"/>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Pr>
        <w:color w:val="595959"/>
        <w:w w:val="95"/>
        <w:position w:val="1"/>
        <w:sz w:val="21"/>
      </w:rPr>
      <w:t>REVISA</w:t>
    </w:r>
    <w:r w:rsidR="009F7098" w:rsidRPr="00A62760">
      <w:rPr>
        <w:color w:val="595959"/>
        <w:w w:val="95"/>
        <w:position w:val="1"/>
        <w:sz w:val="21"/>
      </w:rPr>
      <w:t>. 20</w:t>
    </w:r>
    <w:r w:rsidR="004A145B">
      <w:rPr>
        <w:color w:val="595959"/>
        <w:w w:val="95"/>
        <w:position w:val="1"/>
        <w:sz w:val="21"/>
      </w:rPr>
      <w:t>2</w:t>
    </w:r>
    <w:r w:rsidR="001579A5">
      <w:rPr>
        <w:color w:val="595959"/>
        <w:w w:val="95"/>
        <w:position w:val="1"/>
        <w:sz w:val="21"/>
      </w:rPr>
      <w:t>1</w:t>
    </w:r>
    <w:r w:rsidR="000F687F">
      <w:rPr>
        <w:color w:val="595959"/>
        <w:w w:val="95"/>
        <w:position w:val="1"/>
        <w:sz w:val="21"/>
      </w:rPr>
      <w:t xml:space="preserve"> </w:t>
    </w:r>
    <w:r w:rsidR="001B45C5">
      <w:rPr>
        <w:color w:val="595959"/>
        <w:w w:val="95"/>
        <w:position w:val="1"/>
        <w:sz w:val="21"/>
      </w:rPr>
      <w:t>Out-Dez</w:t>
    </w:r>
    <w:r w:rsidR="001B45C5" w:rsidRPr="00A62760">
      <w:rPr>
        <w:color w:val="595959"/>
        <w:w w:val="95"/>
        <w:position w:val="1"/>
        <w:sz w:val="21"/>
      </w:rPr>
      <w:t>;</w:t>
    </w:r>
    <w:r w:rsidR="001B45C5" w:rsidRPr="00A62760">
      <w:rPr>
        <w:color w:val="595959"/>
        <w:spacing w:val="-30"/>
        <w:w w:val="95"/>
        <w:position w:val="1"/>
        <w:sz w:val="21"/>
      </w:rPr>
      <w:t xml:space="preserve"> </w:t>
    </w:r>
    <w:r w:rsidR="001B45C5">
      <w:rPr>
        <w:color w:val="595959"/>
        <w:spacing w:val="-30"/>
        <w:w w:val="95"/>
        <w:position w:val="1"/>
        <w:sz w:val="21"/>
      </w:rPr>
      <w:t>10</w:t>
    </w:r>
    <w:r w:rsidR="001B45C5" w:rsidRPr="00A62760">
      <w:rPr>
        <w:color w:val="595959"/>
        <w:w w:val="95"/>
        <w:position w:val="1"/>
        <w:sz w:val="21"/>
      </w:rPr>
      <w:t>(</w:t>
    </w:r>
    <w:r w:rsidR="001B45C5">
      <w:rPr>
        <w:color w:val="595959"/>
        <w:w w:val="95"/>
        <w:position w:val="1"/>
        <w:sz w:val="21"/>
      </w:rPr>
      <w:t>Esp2</w:t>
    </w:r>
    <w:r w:rsidR="001B45C5" w:rsidRPr="00A62760">
      <w:rPr>
        <w:color w:val="595959"/>
        <w:w w:val="95"/>
        <w:position w:val="1"/>
        <w:sz w:val="21"/>
      </w:rPr>
      <w:t>):</w:t>
    </w:r>
    <w:r w:rsidR="00B17470">
      <w:rPr>
        <w:color w:val="595959"/>
        <w:spacing w:val="-29"/>
        <w:w w:val="95"/>
        <w:position w:val="1"/>
        <w:sz w:val="21"/>
      </w:rPr>
      <w:t>783-7</w:t>
    </w:r>
  </w:p>
  <w:p w14:paraId="4309F0D3" w14:textId="77777777" w:rsidR="00E03CA5" w:rsidRDefault="00E03CA5" w:rsidP="001B45C5">
    <w:pPr>
      <w:tabs>
        <w:tab w:val="left" w:pos="3119"/>
      </w:tabs>
      <w:ind w:right="-433"/>
      <w:rPr>
        <w:color w:val="595959"/>
        <w:spacing w:val="-29"/>
        <w:w w:val="95"/>
        <w:position w:val="1"/>
        <w:sz w:val="21"/>
      </w:rPr>
    </w:pPr>
  </w:p>
  <w:p w14:paraId="2DF66044" w14:textId="77777777" w:rsidR="001B45C5" w:rsidRDefault="001B45C5" w:rsidP="001B45C5">
    <w:pPr>
      <w:tabs>
        <w:tab w:val="left" w:pos="3119"/>
      </w:tabs>
      <w:ind w:right="-43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25404399"/>
      <w:docPartObj>
        <w:docPartGallery w:val="Page Numbers (Bottom of Page)"/>
        <w:docPartUnique/>
      </w:docPartObj>
    </w:sdtPr>
    <w:sdtContent>
      <w:p w14:paraId="2AD6633B" w14:textId="3061CCAB" w:rsidR="00817D1B" w:rsidRDefault="00817D1B" w:rsidP="00817D1B">
        <w:pPr>
          <w:pStyle w:val="Rodap"/>
          <w:framePr w:wrap="none" w:vAnchor="text" w:hAnchor="page" w:x="11041" w:y="-3"/>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243</w:t>
        </w:r>
        <w:r>
          <w:rPr>
            <w:rStyle w:val="Nmerodepgina"/>
          </w:rPr>
          <w:fldChar w:fldCharType="end"/>
        </w:r>
      </w:p>
    </w:sdtContent>
  </w:sdt>
  <w:p w14:paraId="0BBD4829" w14:textId="7BA64284" w:rsidR="009F7098" w:rsidRDefault="000264BC" w:rsidP="000264BC">
    <w:pPr>
      <w:tabs>
        <w:tab w:val="left" w:pos="4000"/>
      </w:tabs>
      <w:ind w:right="-574"/>
      <w:rPr>
        <w:color w:val="595959"/>
        <w:spacing w:val="-29"/>
        <w:w w:val="95"/>
        <w:position w:val="1"/>
        <w:sz w:val="21"/>
      </w:rPr>
    </w:pPr>
    <w:r w:rsidRPr="00004F70">
      <w:rPr>
        <w:rFonts w:ascii="Book Antiqua" w:hAnsi="Book Antiqua"/>
        <w:color w:val="595959"/>
        <w:w w:val="95"/>
        <w:position w:val="1"/>
        <w:sz w:val="21"/>
      </w:rPr>
      <w:t>ISSN Online: 2179-</w:t>
    </w:r>
    <w:r w:rsidR="00AF591B" w:rsidRPr="00004F70">
      <w:rPr>
        <w:rFonts w:ascii="Book Antiqua" w:hAnsi="Book Antiqua"/>
        <w:color w:val="595959"/>
        <w:w w:val="95"/>
        <w:position w:val="1"/>
        <w:sz w:val="21"/>
      </w:rPr>
      <w:t>0981</w:t>
    </w:r>
    <w:r w:rsidR="00AF591B" w:rsidRPr="00004F70">
      <w:rPr>
        <w:color w:val="595959"/>
        <w:w w:val="95"/>
        <w:position w:val="1"/>
        <w:sz w:val="16"/>
      </w:rPr>
      <w:t xml:space="preserve">          </w:t>
    </w:r>
    <w:r w:rsidR="00817D1B">
      <w:rPr>
        <w:color w:val="595959"/>
        <w:w w:val="95"/>
        <w:position w:val="1"/>
        <w:sz w:val="21"/>
      </w:rPr>
      <w:t xml:space="preserve">          </w:t>
    </w:r>
    <w:r w:rsidR="00AF591B">
      <w:rPr>
        <w:color w:val="595959"/>
        <w:w w:val="95"/>
        <w:position w:val="1"/>
        <w:sz w:val="21"/>
      </w:rPr>
      <w:t xml:space="preserve">                   </w:t>
    </w:r>
    <w:r>
      <w:rPr>
        <w:color w:val="595959"/>
        <w:w w:val="95"/>
        <w:position w:val="1"/>
        <w:sz w:val="21"/>
      </w:rPr>
      <w:t xml:space="preserve">                </w:t>
    </w:r>
    <w:r w:rsidR="00B836DD">
      <w:rPr>
        <w:color w:val="595959"/>
        <w:w w:val="95"/>
        <w:position w:val="1"/>
        <w:sz w:val="21"/>
      </w:rPr>
      <w:t>REVISA</w:t>
    </w:r>
    <w:r w:rsidR="009F7098" w:rsidRPr="00A62760">
      <w:rPr>
        <w:color w:val="595959"/>
        <w:w w:val="95"/>
        <w:position w:val="1"/>
        <w:sz w:val="21"/>
      </w:rPr>
      <w:t>.20</w:t>
    </w:r>
    <w:r w:rsidR="004A145B">
      <w:rPr>
        <w:color w:val="595959"/>
        <w:w w:val="95"/>
        <w:position w:val="1"/>
        <w:sz w:val="21"/>
      </w:rPr>
      <w:t>2</w:t>
    </w:r>
    <w:r w:rsidR="001579A5">
      <w:rPr>
        <w:color w:val="595959"/>
        <w:w w:val="95"/>
        <w:position w:val="1"/>
        <w:sz w:val="21"/>
      </w:rPr>
      <w:t>1</w:t>
    </w:r>
    <w:r w:rsidR="009F7098" w:rsidRPr="00A62760">
      <w:rPr>
        <w:color w:val="595959"/>
        <w:spacing w:val="-11"/>
        <w:w w:val="95"/>
        <w:position w:val="1"/>
        <w:sz w:val="21"/>
      </w:rPr>
      <w:t xml:space="preserve"> </w:t>
    </w:r>
    <w:r w:rsidR="001B45C5">
      <w:rPr>
        <w:color w:val="595959"/>
        <w:w w:val="95"/>
        <w:position w:val="1"/>
        <w:sz w:val="21"/>
      </w:rPr>
      <w:t>Out-Dez</w:t>
    </w:r>
    <w:r w:rsidR="001B45C5" w:rsidRPr="00A62760">
      <w:rPr>
        <w:color w:val="595959"/>
        <w:w w:val="95"/>
        <w:position w:val="1"/>
        <w:sz w:val="21"/>
      </w:rPr>
      <w:t>;</w:t>
    </w:r>
    <w:r w:rsidR="001B45C5" w:rsidRPr="00A62760">
      <w:rPr>
        <w:color w:val="595959"/>
        <w:spacing w:val="-30"/>
        <w:w w:val="95"/>
        <w:position w:val="1"/>
        <w:sz w:val="21"/>
      </w:rPr>
      <w:t xml:space="preserve"> </w:t>
    </w:r>
    <w:r w:rsidR="001B45C5">
      <w:rPr>
        <w:color w:val="595959"/>
        <w:spacing w:val="-30"/>
        <w:w w:val="95"/>
        <w:position w:val="1"/>
        <w:sz w:val="21"/>
      </w:rPr>
      <w:t>10</w:t>
    </w:r>
    <w:r w:rsidR="001B45C5" w:rsidRPr="00A62760">
      <w:rPr>
        <w:color w:val="595959"/>
        <w:w w:val="95"/>
        <w:position w:val="1"/>
        <w:sz w:val="21"/>
      </w:rPr>
      <w:t>(</w:t>
    </w:r>
    <w:r w:rsidR="001B45C5">
      <w:rPr>
        <w:color w:val="595959"/>
        <w:w w:val="95"/>
        <w:position w:val="1"/>
        <w:sz w:val="21"/>
      </w:rPr>
      <w:t>Esp2</w:t>
    </w:r>
    <w:r w:rsidR="001B45C5" w:rsidRPr="00A62760">
      <w:rPr>
        <w:color w:val="595959"/>
        <w:w w:val="95"/>
        <w:position w:val="1"/>
        <w:sz w:val="21"/>
      </w:rPr>
      <w:t>):</w:t>
    </w:r>
    <w:r w:rsidR="00B17470" w:rsidRPr="00B17470">
      <w:rPr>
        <w:color w:val="595959"/>
        <w:spacing w:val="-29"/>
        <w:w w:val="95"/>
        <w:position w:val="1"/>
        <w:sz w:val="21"/>
      </w:rPr>
      <w:t xml:space="preserve"> </w:t>
    </w:r>
    <w:r w:rsidR="00B17470">
      <w:rPr>
        <w:color w:val="595959"/>
        <w:spacing w:val="-29"/>
        <w:w w:val="95"/>
        <w:position w:val="1"/>
        <w:sz w:val="21"/>
      </w:rPr>
      <w:t>783-7</w:t>
    </w:r>
  </w:p>
  <w:p w14:paraId="1C7C624D" w14:textId="77777777" w:rsidR="00E03CA5" w:rsidRPr="00A62760" w:rsidRDefault="00E03CA5" w:rsidP="000264BC">
    <w:pPr>
      <w:tabs>
        <w:tab w:val="left" w:pos="4000"/>
      </w:tabs>
      <w:ind w:right="-574"/>
      <w:rPr>
        <w:rFonts w:ascii="Book Antiqua" w:hAnsi="Book Antiqua"/>
        <w:color w:val="595959"/>
        <w:w w:val="95"/>
        <w:position w:val="1"/>
        <w:sz w:val="18"/>
      </w:rPr>
    </w:pPr>
  </w:p>
  <w:p w14:paraId="46B43314" w14:textId="77777777" w:rsidR="009F7098" w:rsidRPr="00A62760" w:rsidRDefault="009F70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F7A8" w14:textId="77777777" w:rsidR="00E051D1" w:rsidRDefault="00E051D1" w:rsidP="00657AD5">
      <w:r>
        <w:separator/>
      </w:r>
    </w:p>
  </w:footnote>
  <w:footnote w:type="continuationSeparator" w:id="0">
    <w:p w14:paraId="20378B67" w14:textId="77777777" w:rsidR="00E051D1" w:rsidRDefault="00E051D1"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665A" w14:textId="49B897BF" w:rsidR="003C3F7A" w:rsidRPr="00E03CA5" w:rsidRDefault="00E03CA5" w:rsidP="00E03CA5">
    <w:pPr>
      <w:pStyle w:val="Cabealho"/>
      <w:rPr>
        <w:lang w:val="pt-BR"/>
      </w:rPr>
    </w:pPr>
    <w:r w:rsidRPr="00E03CA5">
      <w:rPr>
        <w:rFonts w:ascii="Book Antiqua" w:hAnsi="Book Antiqua"/>
        <w:sz w:val="20"/>
        <w:szCs w:val="20"/>
        <w:lang w:val="pt-BR"/>
      </w:rPr>
      <w:t xml:space="preserve">Benito LAO, Lima RC, </w:t>
    </w:r>
    <w:proofErr w:type="spellStart"/>
    <w:r w:rsidRPr="00E03CA5">
      <w:rPr>
        <w:rFonts w:ascii="Book Antiqua" w:hAnsi="Book Antiqua"/>
        <w:sz w:val="20"/>
        <w:szCs w:val="20"/>
        <w:lang w:val="pt-BR"/>
      </w:rPr>
      <w:t>Karnikowski</w:t>
    </w:r>
    <w:proofErr w:type="spellEnd"/>
    <w:r w:rsidRPr="00E03CA5">
      <w:rPr>
        <w:rFonts w:ascii="Book Antiqua" w:hAnsi="Book Antiqua"/>
        <w:sz w:val="20"/>
        <w:szCs w:val="20"/>
        <w:lang w:val="pt-BR"/>
      </w:rPr>
      <w:t xml:space="preserve"> MGO, Silva ICR, Azevedo, HLG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3041815"/>
    <w:multiLevelType w:val="hybridMultilevel"/>
    <w:tmpl w:val="0480FE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66AC27B1"/>
    <w:multiLevelType w:val="hybridMultilevel"/>
    <w:tmpl w:val="C876ED3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7A1E3390"/>
    <w:multiLevelType w:val="hybridMultilevel"/>
    <w:tmpl w:val="D29E7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12"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21959917">
    <w:abstractNumId w:val="7"/>
  </w:num>
  <w:num w:numId="2" w16cid:durableId="1245644784">
    <w:abstractNumId w:val="8"/>
  </w:num>
  <w:num w:numId="3" w16cid:durableId="707409161">
    <w:abstractNumId w:val="0"/>
  </w:num>
  <w:num w:numId="4" w16cid:durableId="1560435746">
    <w:abstractNumId w:val="4"/>
  </w:num>
  <w:num w:numId="5" w16cid:durableId="2076705887">
    <w:abstractNumId w:val="6"/>
  </w:num>
  <w:num w:numId="6" w16cid:durableId="427963940">
    <w:abstractNumId w:val="11"/>
  </w:num>
  <w:num w:numId="7" w16cid:durableId="1789350204">
    <w:abstractNumId w:val="12"/>
  </w:num>
  <w:num w:numId="8" w16cid:durableId="750855924">
    <w:abstractNumId w:val="5"/>
  </w:num>
  <w:num w:numId="9" w16cid:durableId="1044984254">
    <w:abstractNumId w:val="3"/>
  </w:num>
  <w:num w:numId="10" w16cid:durableId="1055666886">
    <w:abstractNumId w:val="1"/>
  </w:num>
  <w:num w:numId="11" w16cid:durableId="1074232761">
    <w:abstractNumId w:val="10"/>
  </w:num>
  <w:num w:numId="12" w16cid:durableId="1467551448">
    <w:abstractNumId w:val="9"/>
  </w:num>
  <w:num w:numId="13" w16cid:durableId="838424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0006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D5"/>
    <w:rsid w:val="00013A49"/>
    <w:rsid w:val="00025345"/>
    <w:rsid w:val="000264BC"/>
    <w:rsid w:val="0002758F"/>
    <w:rsid w:val="00030258"/>
    <w:rsid w:val="00034997"/>
    <w:rsid w:val="00043AA4"/>
    <w:rsid w:val="00045CE2"/>
    <w:rsid w:val="00051874"/>
    <w:rsid w:val="00052750"/>
    <w:rsid w:val="000534B1"/>
    <w:rsid w:val="00055291"/>
    <w:rsid w:val="000569CE"/>
    <w:rsid w:val="00057218"/>
    <w:rsid w:val="00064F5C"/>
    <w:rsid w:val="00073EC5"/>
    <w:rsid w:val="00075739"/>
    <w:rsid w:val="000836E9"/>
    <w:rsid w:val="0009350E"/>
    <w:rsid w:val="000A0B58"/>
    <w:rsid w:val="000A5538"/>
    <w:rsid w:val="000B298A"/>
    <w:rsid w:val="000B744C"/>
    <w:rsid w:val="000B761A"/>
    <w:rsid w:val="000C46E9"/>
    <w:rsid w:val="000C6FF8"/>
    <w:rsid w:val="000C79BB"/>
    <w:rsid w:val="000E0E09"/>
    <w:rsid w:val="000E689C"/>
    <w:rsid w:val="000F3F02"/>
    <w:rsid w:val="000F687F"/>
    <w:rsid w:val="0010432E"/>
    <w:rsid w:val="00104547"/>
    <w:rsid w:val="00120F02"/>
    <w:rsid w:val="00124A2C"/>
    <w:rsid w:val="001263EF"/>
    <w:rsid w:val="00140A36"/>
    <w:rsid w:val="00152B89"/>
    <w:rsid w:val="001556EC"/>
    <w:rsid w:val="0015626D"/>
    <w:rsid w:val="001575D3"/>
    <w:rsid w:val="0015769A"/>
    <w:rsid w:val="001579A5"/>
    <w:rsid w:val="00163618"/>
    <w:rsid w:val="00165E1D"/>
    <w:rsid w:val="00171BCF"/>
    <w:rsid w:val="0017342D"/>
    <w:rsid w:val="00175FD5"/>
    <w:rsid w:val="00185499"/>
    <w:rsid w:val="001946C9"/>
    <w:rsid w:val="0019486F"/>
    <w:rsid w:val="0019521D"/>
    <w:rsid w:val="001A4F16"/>
    <w:rsid w:val="001B032F"/>
    <w:rsid w:val="001B2A40"/>
    <w:rsid w:val="001B45C5"/>
    <w:rsid w:val="001B79D1"/>
    <w:rsid w:val="001C25F3"/>
    <w:rsid w:val="001C4295"/>
    <w:rsid w:val="001D10EA"/>
    <w:rsid w:val="001D2F24"/>
    <w:rsid w:val="001E427D"/>
    <w:rsid w:val="001E4BC8"/>
    <w:rsid w:val="001E6A5D"/>
    <w:rsid w:val="001F7862"/>
    <w:rsid w:val="00204234"/>
    <w:rsid w:val="00205CB3"/>
    <w:rsid w:val="00207B55"/>
    <w:rsid w:val="00211027"/>
    <w:rsid w:val="00223A88"/>
    <w:rsid w:val="00234CFA"/>
    <w:rsid w:val="00245EF2"/>
    <w:rsid w:val="00252276"/>
    <w:rsid w:val="00265A2A"/>
    <w:rsid w:val="00283FDA"/>
    <w:rsid w:val="00286966"/>
    <w:rsid w:val="00290647"/>
    <w:rsid w:val="002A0717"/>
    <w:rsid w:val="002A11A9"/>
    <w:rsid w:val="002A2BAD"/>
    <w:rsid w:val="002B2B1A"/>
    <w:rsid w:val="002C12CE"/>
    <w:rsid w:val="002C2588"/>
    <w:rsid w:val="002C4C63"/>
    <w:rsid w:val="002D239A"/>
    <w:rsid w:val="002E1986"/>
    <w:rsid w:val="002E21B3"/>
    <w:rsid w:val="002E222A"/>
    <w:rsid w:val="002F0044"/>
    <w:rsid w:val="002F2574"/>
    <w:rsid w:val="002F4B39"/>
    <w:rsid w:val="002F5AA6"/>
    <w:rsid w:val="00305DFC"/>
    <w:rsid w:val="00306B85"/>
    <w:rsid w:val="00313F24"/>
    <w:rsid w:val="00316C8A"/>
    <w:rsid w:val="00325E29"/>
    <w:rsid w:val="00340041"/>
    <w:rsid w:val="00345B11"/>
    <w:rsid w:val="00355110"/>
    <w:rsid w:val="00357DAA"/>
    <w:rsid w:val="0036246C"/>
    <w:rsid w:val="00374050"/>
    <w:rsid w:val="0038421F"/>
    <w:rsid w:val="0038522E"/>
    <w:rsid w:val="0039102C"/>
    <w:rsid w:val="00392A23"/>
    <w:rsid w:val="003A02F2"/>
    <w:rsid w:val="003A23F6"/>
    <w:rsid w:val="003B123E"/>
    <w:rsid w:val="003B1377"/>
    <w:rsid w:val="003B38E0"/>
    <w:rsid w:val="003B3F8D"/>
    <w:rsid w:val="003C3F7A"/>
    <w:rsid w:val="003C4035"/>
    <w:rsid w:val="003C5837"/>
    <w:rsid w:val="003E12BC"/>
    <w:rsid w:val="003E75E3"/>
    <w:rsid w:val="003F699B"/>
    <w:rsid w:val="00411E9A"/>
    <w:rsid w:val="00413D0A"/>
    <w:rsid w:val="00422080"/>
    <w:rsid w:val="0042599E"/>
    <w:rsid w:val="00426943"/>
    <w:rsid w:val="00430E31"/>
    <w:rsid w:val="00441C77"/>
    <w:rsid w:val="00442394"/>
    <w:rsid w:val="00442E0B"/>
    <w:rsid w:val="00445E32"/>
    <w:rsid w:val="00447547"/>
    <w:rsid w:val="004477BD"/>
    <w:rsid w:val="00450EC6"/>
    <w:rsid w:val="00451A8D"/>
    <w:rsid w:val="00451ACB"/>
    <w:rsid w:val="00452062"/>
    <w:rsid w:val="004615AD"/>
    <w:rsid w:val="00461A8A"/>
    <w:rsid w:val="004647AF"/>
    <w:rsid w:val="0047012C"/>
    <w:rsid w:val="00475A5E"/>
    <w:rsid w:val="00486836"/>
    <w:rsid w:val="00493DC2"/>
    <w:rsid w:val="00493E88"/>
    <w:rsid w:val="00494662"/>
    <w:rsid w:val="004A145B"/>
    <w:rsid w:val="004A1BC9"/>
    <w:rsid w:val="004B13E2"/>
    <w:rsid w:val="004C65F2"/>
    <w:rsid w:val="004D3B92"/>
    <w:rsid w:val="004D4002"/>
    <w:rsid w:val="00526172"/>
    <w:rsid w:val="00535AB3"/>
    <w:rsid w:val="00547A40"/>
    <w:rsid w:val="005501D1"/>
    <w:rsid w:val="00550958"/>
    <w:rsid w:val="00562916"/>
    <w:rsid w:val="00565180"/>
    <w:rsid w:val="00571EF4"/>
    <w:rsid w:val="005729D1"/>
    <w:rsid w:val="00572B96"/>
    <w:rsid w:val="00572D2C"/>
    <w:rsid w:val="00574C9A"/>
    <w:rsid w:val="005932AC"/>
    <w:rsid w:val="0059521F"/>
    <w:rsid w:val="005960B0"/>
    <w:rsid w:val="005969BC"/>
    <w:rsid w:val="005A0121"/>
    <w:rsid w:val="005B563C"/>
    <w:rsid w:val="005C561A"/>
    <w:rsid w:val="005D35A2"/>
    <w:rsid w:val="005D5C29"/>
    <w:rsid w:val="00603184"/>
    <w:rsid w:val="00631A33"/>
    <w:rsid w:val="00634358"/>
    <w:rsid w:val="006362CF"/>
    <w:rsid w:val="006528BC"/>
    <w:rsid w:val="00653791"/>
    <w:rsid w:val="00654171"/>
    <w:rsid w:val="006543CC"/>
    <w:rsid w:val="00657AD5"/>
    <w:rsid w:val="00660017"/>
    <w:rsid w:val="00660BD6"/>
    <w:rsid w:val="006663CE"/>
    <w:rsid w:val="00674646"/>
    <w:rsid w:val="006778C9"/>
    <w:rsid w:val="006A5324"/>
    <w:rsid w:val="006B111C"/>
    <w:rsid w:val="006B334A"/>
    <w:rsid w:val="006B50C2"/>
    <w:rsid w:val="006B741F"/>
    <w:rsid w:val="006C06DE"/>
    <w:rsid w:val="006C183D"/>
    <w:rsid w:val="006C65AC"/>
    <w:rsid w:val="006D027D"/>
    <w:rsid w:val="006D3EF3"/>
    <w:rsid w:val="006E0C1C"/>
    <w:rsid w:val="006F6223"/>
    <w:rsid w:val="0070097E"/>
    <w:rsid w:val="0070302C"/>
    <w:rsid w:val="00703B74"/>
    <w:rsid w:val="00715292"/>
    <w:rsid w:val="00715872"/>
    <w:rsid w:val="00715E4B"/>
    <w:rsid w:val="007301CE"/>
    <w:rsid w:val="0073467C"/>
    <w:rsid w:val="00737D3B"/>
    <w:rsid w:val="007419A5"/>
    <w:rsid w:val="00742984"/>
    <w:rsid w:val="0074457D"/>
    <w:rsid w:val="00750D89"/>
    <w:rsid w:val="00764078"/>
    <w:rsid w:val="00764ACC"/>
    <w:rsid w:val="007753D9"/>
    <w:rsid w:val="007767C1"/>
    <w:rsid w:val="00777474"/>
    <w:rsid w:val="00787BA7"/>
    <w:rsid w:val="00792741"/>
    <w:rsid w:val="007A6935"/>
    <w:rsid w:val="007B0D95"/>
    <w:rsid w:val="007B32AE"/>
    <w:rsid w:val="007B7ADB"/>
    <w:rsid w:val="007C49B3"/>
    <w:rsid w:val="007C5A87"/>
    <w:rsid w:val="007D0A60"/>
    <w:rsid w:val="007D0E3A"/>
    <w:rsid w:val="007D2E65"/>
    <w:rsid w:val="007F1ED9"/>
    <w:rsid w:val="00803BD3"/>
    <w:rsid w:val="0080452F"/>
    <w:rsid w:val="0081234F"/>
    <w:rsid w:val="008126CC"/>
    <w:rsid w:val="00814246"/>
    <w:rsid w:val="00815320"/>
    <w:rsid w:val="00815F97"/>
    <w:rsid w:val="00817D1B"/>
    <w:rsid w:val="008251B8"/>
    <w:rsid w:val="00833184"/>
    <w:rsid w:val="008348AE"/>
    <w:rsid w:val="00840F56"/>
    <w:rsid w:val="00851126"/>
    <w:rsid w:val="00855048"/>
    <w:rsid w:val="00863AAE"/>
    <w:rsid w:val="00867729"/>
    <w:rsid w:val="008769D5"/>
    <w:rsid w:val="008821B4"/>
    <w:rsid w:val="00884165"/>
    <w:rsid w:val="00886FA3"/>
    <w:rsid w:val="00892ABC"/>
    <w:rsid w:val="0089678D"/>
    <w:rsid w:val="008976A2"/>
    <w:rsid w:val="008A101A"/>
    <w:rsid w:val="008A5E46"/>
    <w:rsid w:val="008B26FE"/>
    <w:rsid w:val="008B5483"/>
    <w:rsid w:val="008C50F2"/>
    <w:rsid w:val="008D1AFF"/>
    <w:rsid w:val="008D4589"/>
    <w:rsid w:val="008E2B74"/>
    <w:rsid w:val="008E2DFA"/>
    <w:rsid w:val="008E392A"/>
    <w:rsid w:val="008F6BE0"/>
    <w:rsid w:val="009009A9"/>
    <w:rsid w:val="009014B5"/>
    <w:rsid w:val="00912F93"/>
    <w:rsid w:val="0091530C"/>
    <w:rsid w:val="009233BC"/>
    <w:rsid w:val="00924C02"/>
    <w:rsid w:val="009277C3"/>
    <w:rsid w:val="0093553F"/>
    <w:rsid w:val="009369EB"/>
    <w:rsid w:val="009465B7"/>
    <w:rsid w:val="0096119D"/>
    <w:rsid w:val="00962DFF"/>
    <w:rsid w:val="00967829"/>
    <w:rsid w:val="00974B25"/>
    <w:rsid w:val="00984727"/>
    <w:rsid w:val="009873AE"/>
    <w:rsid w:val="009A0DD1"/>
    <w:rsid w:val="009A1EE7"/>
    <w:rsid w:val="009A3A4C"/>
    <w:rsid w:val="009A4AAE"/>
    <w:rsid w:val="009A4F67"/>
    <w:rsid w:val="009B0477"/>
    <w:rsid w:val="009C4726"/>
    <w:rsid w:val="009C6787"/>
    <w:rsid w:val="009D0D7E"/>
    <w:rsid w:val="009D4AED"/>
    <w:rsid w:val="009E06F2"/>
    <w:rsid w:val="009E11A7"/>
    <w:rsid w:val="009E1F67"/>
    <w:rsid w:val="009E6DF1"/>
    <w:rsid w:val="009F020C"/>
    <w:rsid w:val="009F1157"/>
    <w:rsid w:val="009F35FD"/>
    <w:rsid w:val="009F7098"/>
    <w:rsid w:val="009F7CE1"/>
    <w:rsid w:val="00A010B0"/>
    <w:rsid w:val="00A012BF"/>
    <w:rsid w:val="00A033CE"/>
    <w:rsid w:val="00A06C6E"/>
    <w:rsid w:val="00A10C03"/>
    <w:rsid w:val="00A2115E"/>
    <w:rsid w:val="00A27234"/>
    <w:rsid w:val="00A60EC9"/>
    <w:rsid w:val="00A62760"/>
    <w:rsid w:val="00A62A0B"/>
    <w:rsid w:val="00A62D5E"/>
    <w:rsid w:val="00A73243"/>
    <w:rsid w:val="00A73FA8"/>
    <w:rsid w:val="00A768D5"/>
    <w:rsid w:val="00A83620"/>
    <w:rsid w:val="00A92296"/>
    <w:rsid w:val="00A9345C"/>
    <w:rsid w:val="00A965C7"/>
    <w:rsid w:val="00A96C73"/>
    <w:rsid w:val="00A97F4C"/>
    <w:rsid w:val="00AA07EC"/>
    <w:rsid w:val="00AB0CE2"/>
    <w:rsid w:val="00AB343E"/>
    <w:rsid w:val="00AB346E"/>
    <w:rsid w:val="00AB6E30"/>
    <w:rsid w:val="00AC360C"/>
    <w:rsid w:val="00AC685F"/>
    <w:rsid w:val="00AD48B8"/>
    <w:rsid w:val="00AD6CA2"/>
    <w:rsid w:val="00AF591B"/>
    <w:rsid w:val="00AF62CA"/>
    <w:rsid w:val="00B004C6"/>
    <w:rsid w:val="00B00EDF"/>
    <w:rsid w:val="00B058C4"/>
    <w:rsid w:val="00B13CA5"/>
    <w:rsid w:val="00B17470"/>
    <w:rsid w:val="00B2612C"/>
    <w:rsid w:val="00B26238"/>
    <w:rsid w:val="00B321DA"/>
    <w:rsid w:val="00B341A4"/>
    <w:rsid w:val="00B42F26"/>
    <w:rsid w:val="00B445B3"/>
    <w:rsid w:val="00B53C62"/>
    <w:rsid w:val="00B579FA"/>
    <w:rsid w:val="00B57A5E"/>
    <w:rsid w:val="00B728AA"/>
    <w:rsid w:val="00B836DD"/>
    <w:rsid w:val="00B83B74"/>
    <w:rsid w:val="00B84B91"/>
    <w:rsid w:val="00B87F38"/>
    <w:rsid w:val="00B91390"/>
    <w:rsid w:val="00B9353A"/>
    <w:rsid w:val="00B943AD"/>
    <w:rsid w:val="00BA36F9"/>
    <w:rsid w:val="00BB65A8"/>
    <w:rsid w:val="00BB6632"/>
    <w:rsid w:val="00BB6B2C"/>
    <w:rsid w:val="00BC09A9"/>
    <w:rsid w:val="00BC4350"/>
    <w:rsid w:val="00BD3469"/>
    <w:rsid w:val="00BD49DE"/>
    <w:rsid w:val="00BE2C39"/>
    <w:rsid w:val="00BE677F"/>
    <w:rsid w:val="00BF1EF9"/>
    <w:rsid w:val="00BF524A"/>
    <w:rsid w:val="00C0091D"/>
    <w:rsid w:val="00C0308E"/>
    <w:rsid w:val="00C04103"/>
    <w:rsid w:val="00C306D2"/>
    <w:rsid w:val="00C313EB"/>
    <w:rsid w:val="00C36F36"/>
    <w:rsid w:val="00C37913"/>
    <w:rsid w:val="00C41C8C"/>
    <w:rsid w:val="00C43CD4"/>
    <w:rsid w:val="00C55EEE"/>
    <w:rsid w:val="00C611B6"/>
    <w:rsid w:val="00C6427B"/>
    <w:rsid w:val="00C66B1B"/>
    <w:rsid w:val="00C736EA"/>
    <w:rsid w:val="00C75187"/>
    <w:rsid w:val="00C8506F"/>
    <w:rsid w:val="00C91326"/>
    <w:rsid w:val="00C91693"/>
    <w:rsid w:val="00C949C0"/>
    <w:rsid w:val="00CA0989"/>
    <w:rsid w:val="00CA0BC7"/>
    <w:rsid w:val="00CA631A"/>
    <w:rsid w:val="00CA7536"/>
    <w:rsid w:val="00CB02E7"/>
    <w:rsid w:val="00CB0A4E"/>
    <w:rsid w:val="00CC04C9"/>
    <w:rsid w:val="00CC15F4"/>
    <w:rsid w:val="00CC41F9"/>
    <w:rsid w:val="00CC5127"/>
    <w:rsid w:val="00CD1846"/>
    <w:rsid w:val="00CE270E"/>
    <w:rsid w:val="00CE2857"/>
    <w:rsid w:val="00CE7CF4"/>
    <w:rsid w:val="00CF2527"/>
    <w:rsid w:val="00D00F2A"/>
    <w:rsid w:val="00D07E15"/>
    <w:rsid w:val="00D148E2"/>
    <w:rsid w:val="00D15D89"/>
    <w:rsid w:val="00D274D6"/>
    <w:rsid w:val="00D31372"/>
    <w:rsid w:val="00D331E8"/>
    <w:rsid w:val="00D34D4C"/>
    <w:rsid w:val="00D43048"/>
    <w:rsid w:val="00D53127"/>
    <w:rsid w:val="00D53B52"/>
    <w:rsid w:val="00D53DF3"/>
    <w:rsid w:val="00D53E53"/>
    <w:rsid w:val="00D6521C"/>
    <w:rsid w:val="00D65C29"/>
    <w:rsid w:val="00D66725"/>
    <w:rsid w:val="00D6741C"/>
    <w:rsid w:val="00D71285"/>
    <w:rsid w:val="00D72C9B"/>
    <w:rsid w:val="00D741B7"/>
    <w:rsid w:val="00D75822"/>
    <w:rsid w:val="00D821BD"/>
    <w:rsid w:val="00D90BD1"/>
    <w:rsid w:val="00D94DB9"/>
    <w:rsid w:val="00DA16F7"/>
    <w:rsid w:val="00DA2590"/>
    <w:rsid w:val="00DA337F"/>
    <w:rsid w:val="00DA4F3E"/>
    <w:rsid w:val="00DA5CE7"/>
    <w:rsid w:val="00DA5EAE"/>
    <w:rsid w:val="00DB0399"/>
    <w:rsid w:val="00DB16D4"/>
    <w:rsid w:val="00DB17E8"/>
    <w:rsid w:val="00DC23BF"/>
    <w:rsid w:val="00DD60FB"/>
    <w:rsid w:val="00DD6C3A"/>
    <w:rsid w:val="00DD7483"/>
    <w:rsid w:val="00DE1534"/>
    <w:rsid w:val="00DE1F35"/>
    <w:rsid w:val="00E022C8"/>
    <w:rsid w:val="00E03CA5"/>
    <w:rsid w:val="00E03DA1"/>
    <w:rsid w:val="00E051D1"/>
    <w:rsid w:val="00E060B7"/>
    <w:rsid w:val="00E072CC"/>
    <w:rsid w:val="00E15D8B"/>
    <w:rsid w:val="00E16C07"/>
    <w:rsid w:val="00E21EFE"/>
    <w:rsid w:val="00E24145"/>
    <w:rsid w:val="00E3065B"/>
    <w:rsid w:val="00E34119"/>
    <w:rsid w:val="00E4042C"/>
    <w:rsid w:val="00E527F0"/>
    <w:rsid w:val="00E52E57"/>
    <w:rsid w:val="00E535BB"/>
    <w:rsid w:val="00E54C6C"/>
    <w:rsid w:val="00E5767A"/>
    <w:rsid w:val="00E576D3"/>
    <w:rsid w:val="00E6229D"/>
    <w:rsid w:val="00E7044A"/>
    <w:rsid w:val="00E714DB"/>
    <w:rsid w:val="00E715FB"/>
    <w:rsid w:val="00E76AAF"/>
    <w:rsid w:val="00E8142C"/>
    <w:rsid w:val="00E82557"/>
    <w:rsid w:val="00E901A5"/>
    <w:rsid w:val="00E9341B"/>
    <w:rsid w:val="00EA1332"/>
    <w:rsid w:val="00EA3F66"/>
    <w:rsid w:val="00EC4687"/>
    <w:rsid w:val="00EC5199"/>
    <w:rsid w:val="00EC5221"/>
    <w:rsid w:val="00EC5AE0"/>
    <w:rsid w:val="00ED07E9"/>
    <w:rsid w:val="00EE10C3"/>
    <w:rsid w:val="00EF0114"/>
    <w:rsid w:val="00EF2C01"/>
    <w:rsid w:val="00EF4266"/>
    <w:rsid w:val="00F10885"/>
    <w:rsid w:val="00F207DB"/>
    <w:rsid w:val="00F21AEF"/>
    <w:rsid w:val="00F25855"/>
    <w:rsid w:val="00F376CB"/>
    <w:rsid w:val="00F50F41"/>
    <w:rsid w:val="00F62BF6"/>
    <w:rsid w:val="00F639A3"/>
    <w:rsid w:val="00F72FC0"/>
    <w:rsid w:val="00F756A1"/>
    <w:rsid w:val="00F8194A"/>
    <w:rsid w:val="00F837A4"/>
    <w:rsid w:val="00F85BB4"/>
    <w:rsid w:val="00F86517"/>
    <w:rsid w:val="00F87855"/>
    <w:rsid w:val="00FA32C9"/>
    <w:rsid w:val="00FC6F13"/>
    <w:rsid w:val="00FE19C1"/>
    <w:rsid w:val="00FE7FAF"/>
    <w:rsid w:val="00FF4EB1"/>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5969BC"/>
    <w:pPr>
      <w:keepNext/>
      <w:widowControl/>
      <w:suppressAutoHyphens/>
      <w:autoSpaceDE/>
      <w:autoSpaceDN/>
      <w:spacing w:line="360" w:lineRule="auto"/>
      <w:outlineLvl w:val="1"/>
    </w:pPr>
    <w:rPr>
      <w:rFonts w:ascii="Book Antiqua" w:eastAsia="Times New Roman" w:hAnsi="Book Antiqua" w:cstheme="minorBidi"/>
      <w:b/>
      <w:bCs/>
      <w:iCs/>
      <w:sz w:val="28"/>
      <w:szCs w:val="28"/>
      <w:lang w:val="x-none"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5969BC"/>
    <w:rPr>
      <w:rFonts w:ascii="Book Antiqua" w:eastAsia="Times New Roman" w:hAnsi="Book Antiqua"/>
      <w:b/>
      <w:bCs/>
      <w:iCs/>
      <w:sz w:val="28"/>
      <w:szCs w:val="28"/>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nhideWhenUsed/>
    <w:rsid w:val="00657AD5"/>
    <w:pPr>
      <w:tabs>
        <w:tab w:val="center" w:pos="4419"/>
        <w:tab w:val="right" w:pos="8838"/>
      </w:tabs>
    </w:pPr>
  </w:style>
  <w:style w:type="character" w:customStyle="1" w:styleId="CabealhoChar">
    <w:name w:val="Cabeçalho Char"/>
    <w:basedOn w:val="Fontepargpadro"/>
    <w:link w:val="Cabealho"/>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rPr>
      <w:sz w:val="24"/>
      <w:szCs w:val="24"/>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styleId="MenoPendente">
    <w:name w:val="Unresolved Mention"/>
    <w:basedOn w:val="Fontepargpadro"/>
    <w:uiPriority w:val="99"/>
    <w:semiHidden/>
    <w:unhideWhenUsed/>
    <w:rsid w:val="00A012BF"/>
    <w:rPr>
      <w:color w:val="605E5C"/>
      <w:shd w:val="clear" w:color="auto" w:fill="E1DFDD"/>
    </w:rPr>
  </w:style>
  <w:style w:type="paragraph" w:customStyle="1" w:styleId="EndNoteBibliography">
    <w:name w:val="EndNote Bibliography"/>
    <w:basedOn w:val="Normal"/>
    <w:link w:val="EndNoteBibliographyChar"/>
    <w:rsid w:val="00B2612C"/>
    <w:pPr>
      <w:widowControl/>
      <w:autoSpaceDE/>
      <w:autoSpaceDN/>
    </w:pPr>
    <w:rPr>
      <w:rFonts w:ascii="Calibri" w:eastAsiaTheme="minorHAnsi" w:hAnsi="Calibri" w:cs="Calibri"/>
      <w:sz w:val="24"/>
      <w:szCs w:val="24"/>
    </w:rPr>
  </w:style>
  <w:style w:type="character" w:customStyle="1" w:styleId="EndNoteBibliographyChar">
    <w:name w:val="EndNote Bibliography Char"/>
    <w:basedOn w:val="Fontepargpadro"/>
    <w:link w:val="EndNoteBibliography"/>
    <w:rsid w:val="00B2612C"/>
    <w:rPr>
      <w:rFonts w:ascii="Calibri" w:hAnsi="Calibri" w:cs="Calibri"/>
      <w:lang w:val="en-US"/>
    </w:rPr>
  </w:style>
  <w:style w:type="paragraph" w:customStyle="1" w:styleId="text-center">
    <w:name w:val="text-center"/>
    <w:basedOn w:val="Normal"/>
    <w:rsid w:val="005969B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orgao-dou-data">
    <w:name w:val="orgao-dou-data"/>
    <w:basedOn w:val="Fontepargpadro"/>
    <w:rsid w:val="005969BC"/>
  </w:style>
  <w:style w:type="paragraph" w:customStyle="1" w:styleId="ementa">
    <w:name w:val="ementa"/>
    <w:basedOn w:val="Normal"/>
    <w:rsid w:val="005969B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reference-text">
    <w:name w:val="reference-text"/>
    <w:basedOn w:val="Fontepargpadro"/>
    <w:rsid w:val="0010432E"/>
  </w:style>
  <w:style w:type="character" w:customStyle="1" w:styleId="fontstyle01">
    <w:name w:val="fontstyle01"/>
    <w:basedOn w:val="Fontepargpadro"/>
    <w:rsid w:val="00A92296"/>
    <w:rPr>
      <w:rFonts w:ascii="FiraSansCondensed-Medium" w:hAnsi="FiraSansCondensed-Medium" w:hint="default"/>
      <w:b w:val="0"/>
      <w:bCs w:val="0"/>
      <w:i w:val="0"/>
      <w:iCs w:val="0"/>
      <w:color w:val="000000"/>
      <w:sz w:val="18"/>
      <w:szCs w:val="18"/>
    </w:rPr>
  </w:style>
  <w:style w:type="character" w:customStyle="1" w:styleId="author">
    <w:name w:val="author"/>
    <w:basedOn w:val="Fontepargpadro"/>
    <w:rsid w:val="00A92296"/>
  </w:style>
  <w:style w:type="character" w:customStyle="1" w:styleId="journal-title">
    <w:name w:val="journal-title"/>
    <w:basedOn w:val="Fontepargpadro"/>
    <w:rsid w:val="00A92296"/>
  </w:style>
  <w:style w:type="character" w:customStyle="1" w:styleId="cover-date">
    <w:name w:val="cover-date"/>
    <w:basedOn w:val="Fontepargpadro"/>
    <w:rsid w:val="00A92296"/>
  </w:style>
  <w:style w:type="character" w:customStyle="1" w:styleId="page-range">
    <w:name w:val="page-range"/>
    <w:basedOn w:val="Fontepargpadro"/>
    <w:rsid w:val="00A92296"/>
  </w:style>
  <w:style w:type="character" w:customStyle="1" w:styleId="authors">
    <w:name w:val="authors"/>
    <w:basedOn w:val="Fontepargpadro"/>
    <w:rsid w:val="00A92296"/>
  </w:style>
  <w:style w:type="character" w:customStyle="1" w:styleId="Data1">
    <w:name w:val="Data1"/>
    <w:basedOn w:val="Fontepargpadro"/>
    <w:rsid w:val="00A92296"/>
  </w:style>
  <w:style w:type="character" w:customStyle="1" w:styleId="arttitle">
    <w:name w:val="art_title"/>
    <w:basedOn w:val="Fontepargpadro"/>
    <w:rsid w:val="00A92296"/>
  </w:style>
  <w:style w:type="character" w:customStyle="1" w:styleId="serialtitle">
    <w:name w:val="serial_title"/>
    <w:basedOn w:val="Fontepargpadro"/>
    <w:rsid w:val="00A92296"/>
  </w:style>
  <w:style w:type="character" w:customStyle="1" w:styleId="volumeissue">
    <w:name w:val="volume_issue"/>
    <w:basedOn w:val="Fontepargpadro"/>
    <w:rsid w:val="00A92296"/>
  </w:style>
  <w:style w:type="character" w:customStyle="1" w:styleId="pagerange">
    <w:name w:val="page_range"/>
    <w:basedOn w:val="Fontepargpadro"/>
    <w:rsid w:val="00A92296"/>
  </w:style>
  <w:style w:type="character" w:customStyle="1" w:styleId="doilink">
    <w:name w:val="doi_link"/>
    <w:basedOn w:val="Fontepargpadro"/>
    <w:rsid w:val="00A92296"/>
  </w:style>
  <w:style w:type="paragraph" w:customStyle="1" w:styleId="active">
    <w:name w:val="active"/>
    <w:basedOn w:val="Normal"/>
    <w:rsid w:val="00A9229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jlqj4b">
    <w:name w:val="jlqj4b"/>
    <w:basedOn w:val="Fontepargpadro"/>
    <w:rsid w:val="00A92296"/>
  </w:style>
  <w:style w:type="character" w:customStyle="1" w:styleId="hgkelc">
    <w:name w:val="hgkelc"/>
    <w:basedOn w:val="Fontepargpadro"/>
    <w:rsid w:val="00A92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309291555">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35310165">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7746044">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903757295">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81290392">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22402196">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588885022">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50466840">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90071861">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0016500">
      <w:bodyDiv w:val="1"/>
      <w:marLeft w:val="0"/>
      <w:marRight w:val="0"/>
      <w:marTop w:val="0"/>
      <w:marBottom w:val="0"/>
      <w:divBdr>
        <w:top w:val="none" w:sz="0" w:space="0" w:color="auto"/>
        <w:left w:val="none" w:sz="0" w:space="0" w:color="auto"/>
        <w:bottom w:val="none" w:sz="0" w:space="0" w:color="auto"/>
        <w:right w:val="none" w:sz="0" w:space="0" w:color="auto"/>
      </w:divBdr>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239/revisa.v10.n2.p783a787" TargetMode="External"/><Relationship Id="rId13" Type="http://schemas.openxmlformats.org/officeDocument/2006/relationships/hyperlink" Target="http://doi.org/10.1089/bsp.2011.0007" TargetMode="External"/><Relationship Id="rId18" Type="http://schemas.openxmlformats.org/officeDocument/2006/relationships/hyperlink" Target="https://www.who.int/en/activities/tracking-SARS-CoV-2-variants/" TargetMode="External"/><Relationship Id="rId3" Type="http://schemas.openxmlformats.org/officeDocument/2006/relationships/styles" Target="styles.xml"/><Relationship Id="rId21" Type="http://schemas.openxmlformats.org/officeDocument/2006/relationships/hyperlink" Target="mailto:linconlbenito@yahoo.com.b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aho.org/%20pt/covid19/historico-da-pandemia-covid-19" TargetMode="External"/><Relationship Id="rId17" Type="http://schemas.openxmlformats.org/officeDocument/2006/relationships/hyperlink" Target="https://www.paho.org/pt/noticias/1-6-2021-oms-anuncia-nomenclaturas-simples-e-faceis-pronunciar-para-variantes-interesse-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i.org/10.1080/10408363.2020.1783198" TargetMode="External"/><Relationship Id="rId20" Type="http://schemas.openxmlformats.org/officeDocument/2006/relationships/hyperlink" Target="https://www.who.int/news/item/26-11-2021-classification-of-omicron-(b.1.1.%20529)-sars-cov-2-variant-of-conce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38/d41586-020-00180-8" TargetMode="External"/><Relationship Id="rId32" Type="http://schemas.openxmlformats.org/officeDocument/2006/relationships/hyperlink" Target="mailto:linconlbenito@yahoo.com.b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br/saude/pt-br/media/pdf/2021/novembro/06/boletim_epidemiologico_covid_87_5nov21-seg2.pdf" TargetMode="External"/><Relationship Id="rId36" Type="http://schemas.openxmlformats.org/officeDocument/2006/relationships/footer" Target="footer3.xml"/><Relationship Id="rId10" Type="http://schemas.openxmlformats.org/officeDocument/2006/relationships/hyperlink" Target="http://dx.doi.org/10.1038/s41368-020-0075-9" TargetMode="External"/><Relationship Id="rId19" Type="http://schemas.openxmlformats.org/officeDocument/2006/relationships/hyperlink" Target="https://www.gov.br/saude/pt-br/media/pdf/2021/dezembro/3/boletim_epidemiologico_covid_91_2dez21"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doi.org/10.1001/jama.2010.479" TargetMode="External"/><Relationship Id="rId35"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5FBC1A-9D3D-5F4C-B442-F5AA6649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Pages>
  <Words>2057</Words>
  <Characters>11108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RODRIGO SILVA</cp:lastModifiedBy>
  <cp:revision>71</cp:revision>
  <cp:lastPrinted>2018-09-01T16:02:00Z</cp:lastPrinted>
  <dcterms:created xsi:type="dcterms:W3CDTF">2020-04-08T21:20:00Z</dcterms:created>
  <dcterms:modified xsi:type="dcterms:W3CDTF">2024-05-17T16:49:00Z</dcterms:modified>
</cp:coreProperties>
</file>